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5D" w:rsidRDefault="00815F5D" w:rsidP="00F22B6E">
      <w:pPr>
        <w:rPr>
          <w:rFonts w:ascii="Arial" w:hAnsi="Arial" w:cs="Arial"/>
          <w:b/>
          <w:sz w:val="22"/>
          <w:szCs w:val="22"/>
        </w:rPr>
      </w:pPr>
    </w:p>
    <w:p w:rsidR="00E25143" w:rsidRDefault="00E25143" w:rsidP="00F22B6E">
      <w:pPr>
        <w:rPr>
          <w:rFonts w:ascii="Arial" w:hAnsi="Arial" w:cs="Arial"/>
          <w:b/>
          <w:sz w:val="22"/>
          <w:szCs w:val="22"/>
        </w:rPr>
      </w:pPr>
    </w:p>
    <w:p w:rsidR="00E25143" w:rsidRDefault="00E25143" w:rsidP="00F22B6E">
      <w:pPr>
        <w:rPr>
          <w:rFonts w:ascii="Arial" w:hAnsi="Arial" w:cs="Arial"/>
          <w:b/>
          <w:sz w:val="22"/>
          <w:szCs w:val="22"/>
        </w:rPr>
      </w:pPr>
    </w:p>
    <w:p w:rsidR="00E25143" w:rsidRDefault="00E25143" w:rsidP="00F22B6E">
      <w:pPr>
        <w:rPr>
          <w:rFonts w:ascii="Arial" w:hAnsi="Arial" w:cs="Arial"/>
          <w:b/>
          <w:sz w:val="22"/>
          <w:szCs w:val="22"/>
        </w:rPr>
      </w:pPr>
    </w:p>
    <w:p w:rsidR="00E25143" w:rsidRDefault="00E25143" w:rsidP="00F22B6E">
      <w:pPr>
        <w:rPr>
          <w:rFonts w:ascii="Arial" w:hAnsi="Arial" w:cs="Arial"/>
          <w:b/>
          <w:sz w:val="22"/>
          <w:szCs w:val="22"/>
        </w:rPr>
      </w:pPr>
    </w:p>
    <w:p w:rsidR="00E25143" w:rsidRDefault="00E25143" w:rsidP="00F22B6E">
      <w:pPr>
        <w:rPr>
          <w:rFonts w:ascii="Arial" w:hAnsi="Arial" w:cs="Arial"/>
          <w:b/>
          <w:sz w:val="22"/>
          <w:szCs w:val="22"/>
        </w:rPr>
      </w:pPr>
    </w:p>
    <w:p w:rsidR="00E25143" w:rsidRPr="003C3F4E" w:rsidRDefault="00E25143" w:rsidP="00F22B6E">
      <w:pPr>
        <w:rPr>
          <w:rFonts w:ascii="Arial" w:hAnsi="Arial" w:cs="Arial"/>
          <w:sz w:val="22"/>
          <w:szCs w:val="22"/>
        </w:rPr>
      </w:pPr>
    </w:p>
    <w:p w:rsidR="00E25143" w:rsidRPr="00E25143" w:rsidRDefault="00E25143" w:rsidP="00E25143">
      <w:pPr>
        <w:pStyle w:val="Naslov1"/>
        <w:rPr>
          <w:rFonts w:ascii="Ebrima" w:hAnsi="Ebrima" w:cs="Arial"/>
          <w:b w:val="0"/>
          <w:sz w:val="22"/>
          <w:szCs w:val="22"/>
        </w:rPr>
      </w:pPr>
      <w:r w:rsidRPr="00E25143">
        <w:rPr>
          <w:rFonts w:ascii="Ebrima" w:hAnsi="Ebrima" w:cs="Arial"/>
          <w:b w:val="0"/>
          <w:sz w:val="22"/>
          <w:szCs w:val="22"/>
        </w:rPr>
        <w:t xml:space="preserve">OBČINSKI SVET </w:t>
      </w:r>
    </w:p>
    <w:p w:rsidR="00E25143" w:rsidRPr="00E25143" w:rsidRDefault="00E25143" w:rsidP="00E25143">
      <w:pPr>
        <w:pStyle w:val="Naslov1"/>
        <w:rPr>
          <w:rFonts w:ascii="Ebrima" w:hAnsi="Ebrima" w:cs="Arial"/>
          <w:b w:val="0"/>
          <w:sz w:val="22"/>
          <w:szCs w:val="22"/>
        </w:rPr>
      </w:pPr>
      <w:r w:rsidRPr="00E25143">
        <w:rPr>
          <w:rFonts w:ascii="Ebrima" w:hAnsi="Ebrima" w:cs="Arial"/>
          <w:b w:val="0"/>
          <w:sz w:val="22"/>
          <w:szCs w:val="22"/>
        </w:rPr>
        <w:t>OBČINE KAMNIK</w:t>
      </w:r>
    </w:p>
    <w:p w:rsidR="00E25143" w:rsidRPr="00E25143" w:rsidRDefault="00E25143" w:rsidP="00E25143">
      <w:pPr>
        <w:rPr>
          <w:rFonts w:ascii="Ebrima" w:hAnsi="Ebrima"/>
        </w:rPr>
      </w:pPr>
    </w:p>
    <w:p w:rsidR="00BF434B" w:rsidRPr="00597144" w:rsidRDefault="00BF434B" w:rsidP="00E25143">
      <w:pPr>
        <w:rPr>
          <w:rFonts w:ascii="Ebrima" w:hAnsi="Ebrima" w:cs="Arial"/>
          <w:sz w:val="22"/>
          <w:szCs w:val="22"/>
        </w:rPr>
      </w:pPr>
      <w:r w:rsidRPr="00597144">
        <w:rPr>
          <w:rFonts w:ascii="Ebrima" w:hAnsi="Ebrima" w:cs="Arial"/>
          <w:sz w:val="22"/>
          <w:szCs w:val="22"/>
        </w:rPr>
        <w:t>Številka: 221-000</w:t>
      </w:r>
      <w:r w:rsidR="00291C48" w:rsidRPr="00597144">
        <w:rPr>
          <w:rFonts w:ascii="Ebrima" w:hAnsi="Ebrima" w:cs="Arial"/>
          <w:sz w:val="22"/>
          <w:szCs w:val="22"/>
        </w:rPr>
        <w:t>1</w:t>
      </w:r>
      <w:r w:rsidR="00597144" w:rsidRPr="00597144">
        <w:rPr>
          <w:rFonts w:ascii="Ebrima" w:hAnsi="Ebrima" w:cs="Arial"/>
          <w:sz w:val="22"/>
          <w:szCs w:val="22"/>
        </w:rPr>
        <w:t>/2025</w:t>
      </w:r>
    </w:p>
    <w:p w:rsidR="00BF434B" w:rsidRPr="00486418" w:rsidRDefault="00BF434B" w:rsidP="00E25143">
      <w:pPr>
        <w:rPr>
          <w:rFonts w:ascii="Ebrima" w:hAnsi="Ebrima" w:cs="Arial"/>
          <w:sz w:val="22"/>
          <w:szCs w:val="22"/>
        </w:rPr>
      </w:pPr>
      <w:r w:rsidRPr="00486418">
        <w:rPr>
          <w:rFonts w:ascii="Ebrima" w:hAnsi="Ebrima" w:cs="Arial"/>
          <w:sz w:val="22"/>
          <w:szCs w:val="22"/>
        </w:rPr>
        <w:t>Datum</w:t>
      </w:r>
      <w:proofErr w:type="gramStart"/>
      <w:r w:rsidRPr="00486418">
        <w:rPr>
          <w:rFonts w:ascii="Ebrima" w:hAnsi="Ebrima" w:cs="Arial"/>
          <w:sz w:val="22"/>
          <w:szCs w:val="22"/>
        </w:rPr>
        <w:t xml:space="preserve">:  </w:t>
      </w:r>
      <w:proofErr w:type="gramEnd"/>
      <w:r w:rsidR="00486418" w:rsidRPr="00486418">
        <w:rPr>
          <w:rFonts w:ascii="Ebrima" w:hAnsi="Ebrima" w:cs="Arial"/>
          <w:sz w:val="22"/>
          <w:szCs w:val="22"/>
        </w:rPr>
        <w:t>26. 3.</w:t>
      </w:r>
      <w:r w:rsidR="00291C48" w:rsidRPr="00486418">
        <w:rPr>
          <w:rFonts w:ascii="Ebrima" w:hAnsi="Ebrima" w:cs="Arial"/>
          <w:sz w:val="22"/>
          <w:szCs w:val="22"/>
        </w:rPr>
        <w:t xml:space="preserve"> 202</w:t>
      </w:r>
      <w:r w:rsidR="00E25143" w:rsidRPr="00486418">
        <w:rPr>
          <w:rFonts w:ascii="Ebrima" w:hAnsi="Ebrima" w:cs="Arial"/>
          <w:sz w:val="22"/>
          <w:szCs w:val="22"/>
        </w:rPr>
        <w:t>6</w:t>
      </w:r>
    </w:p>
    <w:p w:rsidR="00815F5D" w:rsidRPr="00E25143" w:rsidRDefault="00815F5D" w:rsidP="00E25143">
      <w:pPr>
        <w:rPr>
          <w:rFonts w:ascii="Ebrima" w:hAnsi="Ebrima" w:cs="Arial"/>
          <w:sz w:val="22"/>
          <w:szCs w:val="22"/>
        </w:rPr>
      </w:pPr>
    </w:p>
    <w:p w:rsidR="00815F5D" w:rsidRPr="00E25143" w:rsidRDefault="00815F5D" w:rsidP="00E25143">
      <w:pPr>
        <w:ind w:left="1418" w:hanging="1418"/>
        <w:jc w:val="both"/>
        <w:rPr>
          <w:rFonts w:ascii="Ebrima" w:hAnsi="Ebrima" w:cs="Arial"/>
          <w:b/>
          <w:bCs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>ZADEVA:</w:t>
      </w:r>
      <w:r w:rsidRPr="00E25143">
        <w:rPr>
          <w:rFonts w:ascii="Ebrima" w:hAnsi="Ebrima" w:cs="Arial"/>
          <w:sz w:val="22"/>
          <w:szCs w:val="22"/>
        </w:rPr>
        <w:tab/>
      </w:r>
      <w:r w:rsidR="00860C53" w:rsidRPr="00E25143">
        <w:rPr>
          <w:rFonts w:ascii="Ebrima" w:hAnsi="Ebrima" w:cs="Arial"/>
          <w:b/>
          <w:bCs/>
          <w:sz w:val="22"/>
          <w:szCs w:val="22"/>
        </w:rPr>
        <w:t>SEZNANITEV Z</w:t>
      </w:r>
      <w:r w:rsidRPr="00E25143">
        <w:rPr>
          <w:rFonts w:ascii="Ebrima" w:hAnsi="Ebrima" w:cs="Arial"/>
          <w:b/>
          <w:bCs/>
          <w:sz w:val="22"/>
          <w:szCs w:val="22"/>
        </w:rPr>
        <w:t xml:space="preserve"> </w:t>
      </w:r>
      <w:r w:rsidR="00860C53" w:rsidRPr="00E25143">
        <w:rPr>
          <w:rFonts w:ascii="Ebrima" w:hAnsi="Ebrima" w:cs="Arial"/>
          <w:b/>
          <w:bCs/>
          <w:sz w:val="22"/>
          <w:szCs w:val="22"/>
        </w:rPr>
        <w:t xml:space="preserve">INFORMACIJO O </w:t>
      </w:r>
      <w:r w:rsidRPr="00E25143">
        <w:rPr>
          <w:rFonts w:ascii="Ebrima" w:hAnsi="Ebrima" w:cs="Arial"/>
          <w:b/>
          <w:bCs/>
          <w:sz w:val="22"/>
          <w:szCs w:val="22"/>
        </w:rPr>
        <w:t>STANJ</w:t>
      </w:r>
      <w:r w:rsidR="00860C53" w:rsidRPr="00E25143">
        <w:rPr>
          <w:rFonts w:ascii="Ebrima" w:hAnsi="Ebrima" w:cs="Arial"/>
          <w:b/>
          <w:bCs/>
          <w:sz w:val="22"/>
          <w:szCs w:val="22"/>
        </w:rPr>
        <w:t>U</w:t>
      </w:r>
      <w:r w:rsidRPr="00E25143">
        <w:rPr>
          <w:rFonts w:ascii="Ebrima" w:hAnsi="Ebrima" w:cs="Arial"/>
          <w:b/>
          <w:bCs/>
          <w:sz w:val="22"/>
          <w:szCs w:val="22"/>
        </w:rPr>
        <w:t xml:space="preserve"> JAVNE VARNOSTI NA OBMOČJU OBČINE KAMNIK V LETU </w:t>
      </w:r>
      <w:r w:rsidR="00AF55CB" w:rsidRPr="00E25143">
        <w:rPr>
          <w:rFonts w:ascii="Ebrima" w:hAnsi="Ebrima" w:cs="Arial"/>
          <w:b/>
          <w:bCs/>
          <w:sz w:val="22"/>
          <w:szCs w:val="22"/>
        </w:rPr>
        <w:t>20</w:t>
      </w:r>
      <w:r w:rsidR="00E25143">
        <w:rPr>
          <w:rFonts w:ascii="Ebrima" w:hAnsi="Ebrima" w:cs="Arial"/>
          <w:b/>
          <w:bCs/>
          <w:sz w:val="22"/>
          <w:szCs w:val="22"/>
        </w:rPr>
        <w:t>25</w:t>
      </w:r>
    </w:p>
    <w:p w:rsidR="00815F5D" w:rsidRPr="00E25143" w:rsidRDefault="00815F5D" w:rsidP="00E25143">
      <w:pPr>
        <w:pStyle w:val="Glava"/>
        <w:tabs>
          <w:tab w:val="clear" w:pos="4536"/>
          <w:tab w:val="clear" w:pos="9072"/>
        </w:tabs>
        <w:rPr>
          <w:rFonts w:ascii="Ebrima" w:hAnsi="Ebrima" w:cs="Arial"/>
          <w:sz w:val="22"/>
          <w:szCs w:val="22"/>
        </w:rPr>
      </w:pPr>
    </w:p>
    <w:p w:rsidR="00815F5D" w:rsidRPr="00E25143" w:rsidRDefault="00815F5D" w:rsidP="00E25143">
      <w:pPr>
        <w:pStyle w:val="Glava"/>
        <w:tabs>
          <w:tab w:val="clear" w:pos="4536"/>
          <w:tab w:val="clear" w:pos="9072"/>
        </w:tabs>
        <w:rPr>
          <w:rFonts w:ascii="Ebrima" w:hAnsi="Ebrima" w:cs="Arial"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>PREDLAGATELJ:</w:t>
      </w:r>
      <w:r w:rsidRPr="00E25143">
        <w:rPr>
          <w:rFonts w:ascii="Ebrima" w:hAnsi="Ebrima" w:cs="Arial"/>
          <w:sz w:val="22"/>
          <w:szCs w:val="22"/>
        </w:rPr>
        <w:tab/>
      </w:r>
      <w:r w:rsidR="00E7152C" w:rsidRPr="00E25143">
        <w:rPr>
          <w:rFonts w:ascii="Ebrima" w:hAnsi="Ebrima" w:cs="Arial"/>
          <w:sz w:val="22"/>
          <w:szCs w:val="22"/>
        </w:rPr>
        <w:t>Matej</w:t>
      </w:r>
      <w:r w:rsidR="00E45D8B" w:rsidRPr="00E25143">
        <w:rPr>
          <w:rFonts w:ascii="Ebrima" w:hAnsi="Ebrima" w:cs="Arial"/>
          <w:sz w:val="22"/>
          <w:szCs w:val="22"/>
        </w:rPr>
        <w:t xml:space="preserve"> Slapar</w:t>
      </w:r>
      <w:r w:rsidRPr="00E25143">
        <w:rPr>
          <w:rFonts w:ascii="Ebrima" w:hAnsi="Ebrima" w:cs="Arial"/>
          <w:sz w:val="22"/>
          <w:szCs w:val="22"/>
        </w:rPr>
        <w:t>, župan Občine Kamnik</w:t>
      </w:r>
    </w:p>
    <w:p w:rsidR="00815F5D" w:rsidRPr="00E25143" w:rsidRDefault="00815F5D" w:rsidP="00E25143">
      <w:pPr>
        <w:rPr>
          <w:rFonts w:ascii="Ebrima" w:hAnsi="Ebrima" w:cs="Arial"/>
          <w:sz w:val="22"/>
          <w:szCs w:val="22"/>
        </w:rPr>
      </w:pPr>
    </w:p>
    <w:p w:rsidR="00815F5D" w:rsidRPr="004853A6" w:rsidRDefault="008C02F0" w:rsidP="00E25143">
      <w:pPr>
        <w:rPr>
          <w:rFonts w:ascii="Ebrima" w:hAnsi="Ebrima" w:cs="Arial"/>
          <w:sz w:val="22"/>
          <w:szCs w:val="22"/>
        </w:rPr>
      </w:pPr>
      <w:r w:rsidRPr="004853A6">
        <w:rPr>
          <w:rFonts w:ascii="Ebrima" w:hAnsi="Ebrima" w:cs="Arial"/>
          <w:sz w:val="22"/>
          <w:szCs w:val="22"/>
        </w:rPr>
        <w:t>POROČEVAL</w:t>
      </w:r>
      <w:r w:rsidR="004853A6">
        <w:rPr>
          <w:rFonts w:ascii="Ebrima" w:hAnsi="Ebrima" w:cs="Arial"/>
          <w:sz w:val="22"/>
          <w:szCs w:val="22"/>
        </w:rPr>
        <w:t>E</w:t>
      </w:r>
      <w:r w:rsidR="00815F5D" w:rsidRPr="004853A6">
        <w:rPr>
          <w:rFonts w:ascii="Ebrima" w:hAnsi="Ebrima" w:cs="Arial"/>
          <w:sz w:val="22"/>
          <w:szCs w:val="22"/>
        </w:rPr>
        <w:t xml:space="preserve">C: </w:t>
      </w:r>
      <w:r w:rsidR="00815F5D" w:rsidRPr="004853A6">
        <w:rPr>
          <w:rFonts w:ascii="Ebrima" w:hAnsi="Ebrima" w:cs="Arial"/>
          <w:sz w:val="22"/>
          <w:szCs w:val="22"/>
        </w:rPr>
        <w:tab/>
      </w:r>
      <w:r w:rsidR="00E25143" w:rsidRPr="004853A6">
        <w:rPr>
          <w:rFonts w:ascii="Ebrima" w:hAnsi="Ebrima" w:cs="Arial"/>
          <w:sz w:val="22"/>
          <w:szCs w:val="22"/>
        </w:rPr>
        <w:t>Tatjana Borišek</w:t>
      </w:r>
      <w:r w:rsidR="00815F5D" w:rsidRPr="004853A6">
        <w:rPr>
          <w:rFonts w:ascii="Ebrima" w:hAnsi="Ebrima" w:cs="Arial"/>
          <w:sz w:val="22"/>
          <w:szCs w:val="22"/>
        </w:rPr>
        <w:t xml:space="preserve">, </w:t>
      </w:r>
      <w:r w:rsidR="00E25143" w:rsidRPr="004853A6">
        <w:rPr>
          <w:rFonts w:ascii="Ebrima" w:hAnsi="Ebrima" w:cs="Arial"/>
          <w:sz w:val="22"/>
          <w:szCs w:val="22"/>
        </w:rPr>
        <w:t>komandirka</w:t>
      </w:r>
      <w:r w:rsidR="007766F9" w:rsidRPr="004853A6">
        <w:rPr>
          <w:rFonts w:ascii="Ebrima" w:hAnsi="Ebrima" w:cs="Arial"/>
          <w:sz w:val="22"/>
          <w:szCs w:val="22"/>
        </w:rPr>
        <w:t xml:space="preserve"> P</w:t>
      </w:r>
      <w:r w:rsidR="00815F5D" w:rsidRPr="004853A6">
        <w:rPr>
          <w:rFonts w:ascii="Ebrima" w:hAnsi="Ebrima" w:cs="Arial"/>
          <w:sz w:val="22"/>
          <w:szCs w:val="22"/>
        </w:rPr>
        <w:t>olicijske postaje</w:t>
      </w:r>
      <w:r w:rsidR="007766F9" w:rsidRPr="004853A6">
        <w:rPr>
          <w:rFonts w:ascii="Ebrima" w:hAnsi="Ebrima" w:cs="Arial"/>
          <w:sz w:val="22"/>
          <w:szCs w:val="22"/>
        </w:rPr>
        <w:t xml:space="preserve"> Kamnik</w:t>
      </w:r>
    </w:p>
    <w:p w:rsidR="00356303" w:rsidRPr="004853A6" w:rsidRDefault="00515AA5" w:rsidP="00E25143">
      <w:pPr>
        <w:rPr>
          <w:rFonts w:ascii="Ebrima" w:hAnsi="Ebrima" w:cs="Arial"/>
          <w:sz w:val="22"/>
          <w:szCs w:val="22"/>
        </w:rPr>
      </w:pPr>
      <w:r w:rsidRPr="004853A6">
        <w:rPr>
          <w:rFonts w:ascii="Ebrima" w:hAnsi="Ebrima" w:cs="Arial"/>
          <w:sz w:val="22"/>
          <w:szCs w:val="22"/>
        </w:rPr>
        <w:tab/>
      </w:r>
      <w:r w:rsidRPr="004853A6">
        <w:rPr>
          <w:rFonts w:ascii="Ebrima" w:hAnsi="Ebrima" w:cs="Arial"/>
          <w:sz w:val="22"/>
          <w:szCs w:val="22"/>
        </w:rPr>
        <w:tab/>
      </w:r>
      <w:r w:rsidRPr="004853A6">
        <w:rPr>
          <w:rFonts w:ascii="Ebrima" w:hAnsi="Ebrima" w:cs="Arial"/>
          <w:sz w:val="22"/>
          <w:szCs w:val="22"/>
        </w:rPr>
        <w:tab/>
      </w:r>
      <w:r w:rsidR="004853A6" w:rsidRPr="004853A6">
        <w:rPr>
          <w:rFonts w:ascii="Ebrima" w:hAnsi="Ebrima" w:cs="Arial"/>
          <w:sz w:val="22"/>
          <w:szCs w:val="22"/>
        </w:rPr>
        <w:t>Vid Lačen</w:t>
      </w:r>
      <w:r w:rsidR="007766F9" w:rsidRPr="004853A6">
        <w:rPr>
          <w:rFonts w:ascii="Ebrima" w:hAnsi="Ebrima" w:cs="Arial"/>
          <w:sz w:val="22"/>
          <w:szCs w:val="22"/>
        </w:rPr>
        <w:t xml:space="preserve">, </w:t>
      </w:r>
      <w:r w:rsidR="004853A6" w:rsidRPr="004853A6">
        <w:rPr>
          <w:rFonts w:ascii="Ebrima" w:hAnsi="Ebrima" w:cs="Arial"/>
          <w:sz w:val="22"/>
          <w:szCs w:val="22"/>
        </w:rPr>
        <w:t xml:space="preserve">pomočnik komandirke </w:t>
      </w:r>
      <w:r w:rsidR="007766F9" w:rsidRPr="004853A6">
        <w:rPr>
          <w:rFonts w:ascii="Ebrima" w:hAnsi="Ebrima" w:cs="Arial"/>
          <w:sz w:val="22"/>
          <w:szCs w:val="22"/>
        </w:rPr>
        <w:t>Policijsk</w:t>
      </w:r>
      <w:r w:rsidR="004853A6" w:rsidRPr="004853A6">
        <w:rPr>
          <w:rFonts w:ascii="Ebrima" w:hAnsi="Ebrima" w:cs="Arial"/>
          <w:sz w:val="22"/>
          <w:szCs w:val="22"/>
        </w:rPr>
        <w:t>e</w:t>
      </w:r>
      <w:r w:rsidR="007766F9" w:rsidRPr="004853A6">
        <w:rPr>
          <w:rFonts w:ascii="Ebrima" w:hAnsi="Ebrima" w:cs="Arial"/>
          <w:sz w:val="22"/>
          <w:szCs w:val="22"/>
        </w:rPr>
        <w:t xml:space="preserve"> postaj</w:t>
      </w:r>
      <w:r w:rsidR="004853A6" w:rsidRPr="004853A6">
        <w:rPr>
          <w:rFonts w:ascii="Ebrima" w:hAnsi="Ebrima" w:cs="Arial"/>
          <w:sz w:val="22"/>
          <w:szCs w:val="22"/>
        </w:rPr>
        <w:t>e</w:t>
      </w:r>
      <w:r w:rsidR="007766F9" w:rsidRPr="004853A6">
        <w:rPr>
          <w:rFonts w:ascii="Ebrima" w:hAnsi="Ebrima" w:cs="Arial"/>
          <w:sz w:val="22"/>
          <w:szCs w:val="22"/>
        </w:rPr>
        <w:t xml:space="preserve"> Kamnik</w:t>
      </w:r>
    </w:p>
    <w:p w:rsidR="004853A6" w:rsidRDefault="004853A6" w:rsidP="00E25143">
      <w:pPr>
        <w:ind w:left="2127" w:hanging="2127"/>
        <w:jc w:val="both"/>
        <w:rPr>
          <w:rFonts w:ascii="Ebrima" w:hAnsi="Ebrima" w:cs="Arial"/>
          <w:sz w:val="22"/>
          <w:szCs w:val="22"/>
        </w:rPr>
      </w:pPr>
    </w:p>
    <w:p w:rsidR="00815F5D" w:rsidRPr="00E25143" w:rsidRDefault="00815F5D" w:rsidP="00E25143">
      <w:pPr>
        <w:ind w:left="2127" w:hanging="2127"/>
        <w:jc w:val="both"/>
        <w:rPr>
          <w:rFonts w:ascii="Ebrima" w:hAnsi="Ebrima" w:cs="Arial"/>
          <w:bCs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>PRAVNA OSNOVA:</w:t>
      </w:r>
      <w:r w:rsidRPr="00E25143">
        <w:rPr>
          <w:rFonts w:ascii="Ebrima" w:hAnsi="Ebrima" w:cs="Arial"/>
          <w:b/>
          <w:bCs/>
          <w:sz w:val="22"/>
          <w:szCs w:val="22"/>
        </w:rPr>
        <w:tab/>
      </w:r>
      <w:r w:rsidRPr="00E25143">
        <w:rPr>
          <w:rFonts w:ascii="Ebrima" w:hAnsi="Ebrima" w:cs="Arial"/>
          <w:bCs/>
          <w:sz w:val="22"/>
          <w:szCs w:val="22"/>
        </w:rPr>
        <w:t>27. člen Z</w:t>
      </w:r>
      <w:r w:rsidR="00F22B6E" w:rsidRPr="00E25143">
        <w:rPr>
          <w:rFonts w:ascii="Ebrima" w:hAnsi="Ebrima" w:cs="Arial"/>
          <w:bCs/>
          <w:sz w:val="22"/>
          <w:szCs w:val="22"/>
        </w:rPr>
        <w:t>akona o organiziranosti in delu v policiji</w:t>
      </w:r>
      <w:r w:rsidR="00AF55CB" w:rsidRPr="00E25143">
        <w:rPr>
          <w:rFonts w:ascii="Ebrima" w:hAnsi="Ebrima" w:cs="Arial"/>
          <w:bCs/>
          <w:sz w:val="22"/>
          <w:szCs w:val="22"/>
        </w:rPr>
        <w:t xml:space="preserve"> (Uradni list RS, št. </w:t>
      </w:r>
      <w:r w:rsidR="00E45D8B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15/13</w:t>
      </w:r>
      <w:r w:rsidR="00E45D8B" w:rsidRPr="00E25143">
        <w:rPr>
          <w:rFonts w:ascii="Ebrima" w:hAnsi="Ebrima" w:cs="Arial"/>
          <w:sz w:val="22"/>
          <w:szCs w:val="22"/>
        </w:rPr>
        <w:t xml:space="preserve">, </w:t>
      </w:r>
      <w:r w:rsidR="00E45D8B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11/14</w:t>
      </w:r>
      <w:r w:rsidR="00E45D8B" w:rsidRPr="00E25143">
        <w:rPr>
          <w:rFonts w:ascii="Ebrima" w:hAnsi="Ebrima" w:cs="Arial"/>
          <w:sz w:val="22"/>
          <w:szCs w:val="22"/>
        </w:rPr>
        <w:t xml:space="preserve">, </w:t>
      </w:r>
      <w:r w:rsidR="00E45D8B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86/15</w:t>
      </w:r>
      <w:r w:rsidR="00E45D8B" w:rsidRPr="00E25143">
        <w:rPr>
          <w:rFonts w:ascii="Ebrima" w:hAnsi="Ebrima" w:cs="Arial"/>
          <w:sz w:val="22"/>
          <w:szCs w:val="22"/>
        </w:rPr>
        <w:t xml:space="preserve">, </w:t>
      </w:r>
      <w:r w:rsidR="00E45D8B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77/16</w:t>
      </w:r>
      <w:r w:rsidR="00E34622" w:rsidRPr="00E25143">
        <w:rPr>
          <w:rFonts w:ascii="Ebrima" w:hAnsi="Ebrima" w:cs="Arial"/>
          <w:sz w:val="22"/>
          <w:szCs w:val="22"/>
        </w:rPr>
        <w:t xml:space="preserve">, </w:t>
      </w:r>
      <w:r w:rsidR="00E45D8B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77/17</w:t>
      </w:r>
      <w:r w:rsidR="00E34622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, 36/19</w:t>
      </w:r>
      <w:r w:rsidR="002806C5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,</w:t>
      </w:r>
      <w:r w:rsidR="00E34622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 66/19 – </w:t>
      </w:r>
      <w:proofErr w:type="spellStart"/>
      <w:r w:rsidR="00E34622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ZDZ</w:t>
      </w:r>
      <w:proofErr w:type="spellEnd"/>
      <w:r w:rsidR="00820DCA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, </w:t>
      </w:r>
      <w:r w:rsidR="002806C5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200/20</w:t>
      </w:r>
      <w:r w:rsidR="00F22B6E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, </w:t>
      </w:r>
      <w:r w:rsidR="00820DCA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172/21</w:t>
      </w:r>
      <w:r w:rsidR="00F22B6E" w:rsidRPr="00E25143">
        <w:rPr>
          <w:rFonts w:ascii="Ebrima" w:hAnsi="Ebrima" w:cs="Arial"/>
          <w:sz w:val="22"/>
          <w:szCs w:val="22"/>
        </w:rPr>
        <w:t xml:space="preserve">, </w:t>
      </w:r>
      <w:r w:rsid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105/22 – </w:t>
      </w:r>
      <w:proofErr w:type="spellStart"/>
      <w:r w:rsid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ZZNŠPP</w:t>
      </w:r>
      <w:proofErr w:type="spellEnd"/>
      <w:r w:rsid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, </w:t>
      </w:r>
      <w:r w:rsidR="00F22B6E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141/22</w:t>
      </w:r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, 85/25 in 14/26</w:t>
      </w:r>
      <w:r w:rsid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)</w:t>
      </w:r>
      <w:r w:rsidR="00E45D8B" w:rsidRPr="00E25143">
        <w:rPr>
          <w:rFonts w:ascii="Ebrima" w:hAnsi="Ebrima" w:cs="Arial"/>
          <w:sz w:val="22"/>
          <w:szCs w:val="22"/>
        </w:rPr>
        <w:t xml:space="preserve"> </w:t>
      </w:r>
      <w:r w:rsidRPr="00E25143">
        <w:rPr>
          <w:rFonts w:ascii="Ebrima" w:hAnsi="Ebrima" w:cs="Arial"/>
          <w:bCs/>
          <w:sz w:val="22"/>
          <w:szCs w:val="22"/>
        </w:rPr>
        <w:t xml:space="preserve">ter </w:t>
      </w:r>
      <w:r w:rsidR="00AF55CB" w:rsidRPr="00E25143">
        <w:rPr>
          <w:rFonts w:ascii="Ebrima" w:hAnsi="Ebrima" w:cs="Arial"/>
          <w:bCs/>
          <w:sz w:val="22"/>
          <w:szCs w:val="22"/>
        </w:rPr>
        <w:t>17</w:t>
      </w:r>
      <w:r w:rsidRPr="00E25143">
        <w:rPr>
          <w:rFonts w:ascii="Ebrima" w:hAnsi="Ebrima" w:cs="Arial"/>
          <w:bCs/>
          <w:sz w:val="22"/>
          <w:szCs w:val="22"/>
        </w:rPr>
        <w:t xml:space="preserve">. člen Statuta Občine Kamnik (Uradni list RS, št. </w:t>
      </w:r>
      <w:r w:rsidR="00AF55CB" w:rsidRPr="00E25143">
        <w:rPr>
          <w:rFonts w:ascii="Ebrima" w:hAnsi="Ebrima" w:cs="Arial"/>
          <w:bCs/>
          <w:sz w:val="22"/>
          <w:szCs w:val="22"/>
        </w:rPr>
        <w:t>50/15</w:t>
      </w:r>
      <w:r w:rsidR="00E34622" w:rsidRPr="00E25143">
        <w:rPr>
          <w:rFonts w:ascii="Ebrima" w:hAnsi="Ebrima" w:cs="Arial"/>
          <w:bCs/>
          <w:sz w:val="22"/>
          <w:szCs w:val="22"/>
        </w:rPr>
        <w:t xml:space="preserve">, </w:t>
      </w:r>
      <w:r w:rsidR="00E45D8B" w:rsidRPr="00E25143">
        <w:rPr>
          <w:rFonts w:ascii="Ebrima" w:hAnsi="Ebrima" w:cs="Arial"/>
          <w:bCs/>
          <w:sz w:val="22"/>
          <w:szCs w:val="22"/>
        </w:rPr>
        <w:t>20/17</w:t>
      </w:r>
      <w:r w:rsidR="00F22B6E" w:rsidRPr="00E25143">
        <w:rPr>
          <w:rFonts w:ascii="Ebrima" w:hAnsi="Ebrima" w:cs="Arial"/>
          <w:bCs/>
          <w:sz w:val="22"/>
          <w:szCs w:val="22"/>
        </w:rPr>
        <w:t xml:space="preserve">, </w:t>
      </w:r>
      <w:r w:rsidR="00E34622" w:rsidRPr="00E25143">
        <w:rPr>
          <w:rFonts w:ascii="Ebrima" w:hAnsi="Ebrima" w:cs="Arial"/>
          <w:bCs/>
          <w:sz w:val="22"/>
          <w:szCs w:val="22"/>
        </w:rPr>
        <w:t>61/19</w:t>
      </w:r>
      <w:r w:rsidR="00356303" w:rsidRPr="00E25143">
        <w:rPr>
          <w:rFonts w:ascii="Ebrima" w:hAnsi="Ebrima" w:cs="Arial"/>
          <w:bCs/>
          <w:sz w:val="22"/>
          <w:szCs w:val="22"/>
        </w:rPr>
        <w:t xml:space="preserve">, </w:t>
      </w:r>
      <w:r w:rsidR="00F22B6E" w:rsidRPr="00E25143">
        <w:rPr>
          <w:rFonts w:ascii="Ebrima" w:hAnsi="Ebrima" w:cs="Arial"/>
          <w:bCs/>
          <w:sz w:val="22"/>
          <w:szCs w:val="22"/>
        </w:rPr>
        <w:t>92/22</w:t>
      </w:r>
      <w:r w:rsidR="00356303" w:rsidRPr="00E25143">
        <w:rPr>
          <w:rFonts w:ascii="Ebrima" w:hAnsi="Ebrima" w:cs="Arial"/>
          <w:bCs/>
          <w:sz w:val="22"/>
          <w:szCs w:val="22"/>
        </w:rPr>
        <w:t xml:space="preserve"> in 34/25</w:t>
      </w:r>
      <w:r w:rsidRPr="00E25143">
        <w:rPr>
          <w:rFonts w:ascii="Ebrima" w:hAnsi="Ebrima" w:cs="Arial"/>
          <w:bCs/>
          <w:sz w:val="22"/>
          <w:szCs w:val="22"/>
        </w:rPr>
        <w:t>)</w:t>
      </w:r>
    </w:p>
    <w:p w:rsidR="00815F5D" w:rsidRPr="00E25143" w:rsidRDefault="00815F5D" w:rsidP="00E25143">
      <w:pPr>
        <w:pStyle w:val="Glava"/>
        <w:tabs>
          <w:tab w:val="clear" w:pos="4536"/>
          <w:tab w:val="clear" w:pos="9072"/>
        </w:tabs>
        <w:rPr>
          <w:rFonts w:ascii="Ebrima" w:hAnsi="Ebrima" w:cs="Arial"/>
          <w:sz w:val="22"/>
          <w:szCs w:val="22"/>
        </w:rPr>
      </w:pPr>
    </w:p>
    <w:p w:rsidR="00815F5D" w:rsidRPr="00E25143" w:rsidRDefault="00815F5D" w:rsidP="00E25143">
      <w:pPr>
        <w:pStyle w:val="Glava"/>
        <w:tabs>
          <w:tab w:val="clear" w:pos="4536"/>
          <w:tab w:val="clear" w:pos="9072"/>
        </w:tabs>
        <w:rPr>
          <w:rFonts w:ascii="Ebrima" w:hAnsi="Ebrima" w:cs="Arial"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 xml:space="preserve">NAMEN: </w:t>
      </w:r>
      <w:r w:rsidRPr="00E25143">
        <w:rPr>
          <w:rFonts w:ascii="Ebrima" w:hAnsi="Ebrima" w:cs="Arial"/>
          <w:sz w:val="22"/>
          <w:szCs w:val="22"/>
        </w:rPr>
        <w:tab/>
      </w:r>
      <w:r w:rsidRPr="00E25143">
        <w:rPr>
          <w:rFonts w:ascii="Ebrima" w:hAnsi="Ebrima" w:cs="Arial"/>
          <w:sz w:val="22"/>
          <w:szCs w:val="22"/>
        </w:rPr>
        <w:tab/>
        <w:t>Obravnava in seznanitev</w:t>
      </w:r>
    </w:p>
    <w:p w:rsidR="00815F5D" w:rsidRPr="00E25143" w:rsidRDefault="00815F5D" w:rsidP="00E25143">
      <w:pPr>
        <w:rPr>
          <w:rFonts w:ascii="Ebrima" w:hAnsi="Ebrima" w:cs="Arial"/>
          <w:sz w:val="22"/>
          <w:szCs w:val="22"/>
        </w:rPr>
      </w:pPr>
    </w:p>
    <w:p w:rsidR="00815F5D" w:rsidRPr="00E25143" w:rsidRDefault="00815F5D" w:rsidP="00E25143">
      <w:pPr>
        <w:rPr>
          <w:rFonts w:ascii="Ebrima" w:hAnsi="Ebrima" w:cs="Arial"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>PREDLOG SKLEPA:</w:t>
      </w:r>
    </w:p>
    <w:p w:rsidR="00815F5D" w:rsidRPr="00E25143" w:rsidRDefault="00815F5D" w:rsidP="00E25143">
      <w:pPr>
        <w:jc w:val="both"/>
        <w:rPr>
          <w:rFonts w:ascii="Ebrima" w:hAnsi="Ebrima" w:cs="Arial"/>
          <w:b/>
          <w:bCs/>
          <w:sz w:val="22"/>
          <w:szCs w:val="22"/>
        </w:rPr>
      </w:pPr>
    </w:p>
    <w:p w:rsidR="00815F5D" w:rsidRPr="00E25143" w:rsidRDefault="00815F5D" w:rsidP="00E25143">
      <w:pPr>
        <w:autoSpaceDE w:val="0"/>
        <w:autoSpaceDN w:val="0"/>
        <w:adjustRightInd w:val="0"/>
        <w:jc w:val="both"/>
        <w:rPr>
          <w:rFonts w:ascii="Ebrima" w:hAnsi="Ebrima" w:cs="Arial"/>
          <w:sz w:val="22"/>
          <w:szCs w:val="22"/>
        </w:rPr>
      </w:pP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Občinski svet Občine Kamnik se seznani </w:t>
      </w:r>
      <w:r w:rsidR="00860C53" w:rsidRPr="00E25143">
        <w:rPr>
          <w:rFonts w:ascii="Ebrima" w:eastAsiaTheme="minorHAnsi" w:hAnsi="Ebrima" w:cs="Arial"/>
          <w:sz w:val="22"/>
          <w:szCs w:val="22"/>
          <w:lang w:eastAsia="en-US"/>
        </w:rPr>
        <w:t>z Informacijo</w:t>
      </w:r>
      <w:r w:rsidR="00AF55CB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</w:t>
      </w:r>
      <w:r w:rsidR="00860C53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o </w:t>
      </w:r>
      <w:r w:rsidR="00AF55CB" w:rsidRPr="00E25143">
        <w:rPr>
          <w:rFonts w:ascii="Ebrima" w:eastAsiaTheme="minorHAnsi" w:hAnsi="Ebrima" w:cs="Arial"/>
          <w:sz w:val="22"/>
          <w:szCs w:val="22"/>
          <w:lang w:eastAsia="en-US"/>
        </w:rPr>
        <w:t>stanj</w:t>
      </w:r>
      <w:r w:rsidR="00860C53" w:rsidRPr="00E25143">
        <w:rPr>
          <w:rFonts w:ascii="Ebrima" w:eastAsiaTheme="minorHAnsi" w:hAnsi="Ebrima" w:cs="Arial"/>
          <w:sz w:val="22"/>
          <w:szCs w:val="22"/>
          <w:lang w:eastAsia="en-US"/>
        </w:rPr>
        <w:t>u</w:t>
      </w:r>
      <w:r w:rsidR="00AF55CB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javne varnosti na </w:t>
      </w: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območju občine Kamnik </w:t>
      </w:r>
      <w:r w:rsidR="00AF55CB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v letu </w:t>
      </w:r>
      <w:r w:rsidR="00820DCA" w:rsidRPr="00E25143">
        <w:rPr>
          <w:rFonts w:ascii="Ebrima" w:eastAsiaTheme="minorHAnsi" w:hAnsi="Ebrima" w:cs="Arial"/>
          <w:sz w:val="22"/>
          <w:szCs w:val="22"/>
          <w:lang w:eastAsia="en-US"/>
        </w:rPr>
        <w:t>202</w:t>
      </w:r>
      <w:r w:rsidR="00E25143">
        <w:rPr>
          <w:rFonts w:ascii="Ebrima" w:eastAsiaTheme="minorHAnsi" w:hAnsi="Ebrima" w:cs="Arial"/>
          <w:sz w:val="22"/>
          <w:szCs w:val="22"/>
          <w:lang w:eastAsia="en-US"/>
        </w:rPr>
        <w:t>5</w:t>
      </w:r>
      <w:r w:rsidR="00291C48" w:rsidRPr="00E25143">
        <w:rPr>
          <w:rFonts w:ascii="Ebrima" w:eastAsiaTheme="minorHAnsi" w:hAnsi="Ebrima" w:cs="Arial"/>
          <w:sz w:val="22"/>
          <w:szCs w:val="22"/>
          <w:lang w:eastAsia="en-US"/>
        </w:rPr>
        <w:t>.</w:t>
      </w:r>
    </w:p>
    <w:p w:rsidR="00815F5D" w:rsidRPr="00E25143" w:rsidRDefault="00815F5D" w:rsidP="00E25143">
      <w:pPr>
        <w:jc w:val="center"/>
        <w:rPr>
          <w:rFonts w:ascii="Ebrima" w:hAnsi="Ebrima" w:cs="Arial"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 xml:space="preserve"> O b r</w:t>
      </w:r>
      <w:proofErr w:type="gramStart"/>
      <w:r w:rsidRPr="00E25143">
        <w:rPr>
          <w:rFonts w:ascii="Ebrima" w:hAnsi="Ebrima" w:cs="Arial"/>
          <w:sz w:val="22"/>
          <w:szCs w:val="22"/>
        </w:rPr>
        <w:t xml:space="preserve"> a</w:t>
      </w:r>
      <w:proofErr w:type="gramEnd"/>
      <w:r w:rsidRPr="00E25143">
        <w:rPr>
          <w:rFonts w:ascii="Ebrima" w:hAnsi="Ebrima" w:cs="Arial"/>
          <w:sz w:val="22"/>
          <w:szCs w:val="22"/>
        </w:rPr>
        <w:t xml:space="preserve"> z l o ž i t e v :</w:t>
      </w:r>
    </w:p>
    <w:p w:rsidR="00815F5D" w:rsidRPr="00E25143" w:rsidRDefault="00815F5D" w:rsidP="00E25143">
      <w:pPr>
        <w:jc w:val="both"/>
        <w:rPr>
          <w:rFonts w:ascii="Ebrima" w:hAnsi="Ebrima" w:cs="Arial"/>
          <w:b/>
          <w:bCs/>
          <w:sz w:val="22"/>
          <w:szCs w:val="22"/>
        </w:rPr>
      </w:pPr>
    </w:p>
    <w:p w:rsidR="00815F5D" w:rsidRPr="00E25143" w:rsidRDefault="00815F5D" w:rsidP="00E25143">
      <w:pPr>
        <w:autoSpaceDE w:val="0"/>
        <w:autoSpaceDN w:val="0"/>
        <w:adjustRightInd w:val="0"/>
        <w:jc w:val="both"/>
        <w:rPr>
          <w:rFonts w:ascii="Ebrima" w:eastAsiaTheme="minorHAnsi" w:hAnsi="Ebrima" w:cs="Arial"/>
          <w:sz w:val="22"/>
          <w:szCs w:val="22"/>
          <w:lang w:eastAsia="en-US"/>
        </w:rPr>
      </w:pP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V skladu s 6. odstavkom 27. člena Zakona o organiziranosti in delu v policiji </w:t>
      </w:r>
      <w:r w:rsidR="00E34622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– </w:t>
      </w:r>
      <w:proofErr w:type="spellStart"/>
      <w:r w:rsidRPr="00E25143">
        <w:rPr>
          <w:rFonts w:ascii="Ebrima" w:eastAsiaTheme="minorHAnsi" w:hAnsi="Ebrima" w:cs="Arial"/>
          <w:sz w:val="22"/>
          <w:szCs w:val="22"/>
          <w:lang w:eastAsia="en-US"/>
        </w:rPr>
        <w:t>ZoDPol</w:t>
      </w:r>
      <w:proofErr w:type="spellEnd"/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(</w:t>
      </w:r>
      <w:r w:rsidR="00E25143" w:rsidRPr="00E25143">
        <w:rPr>
          <w:rFonts w:ascii="Ebrima" w:hAnsi="Ebrima" w:cs="Arial"/>
          <w:bCs/>
          <w:sz w:val="22"/>
          <w:szCs w:val="22"/>
        </w:rPr>
        <w:t xml:space="preserve">Uradni list RS, št. </w:t>
      </w:r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15/13</w:t>
      </w:r>
      <w:r w:rsidR="00E25143" w:rsidRPr="00E25143">
        <w:rPr>
          <w:rFonts w:ascii="Ebrima" w:hAnsi="Ebrima" w:cs="Arial"/>
          <w:sz w:val="22"/>
          <w:szCs w:val="22"/>
        </w:rPr>
        <w:t xml:space="preserve">, </w:t>
      </w:r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11/14</w:t>
      </w:r>
      <w:r w:rsidR="00E25143" w:rsidRPr="00E25143">
        <w:rPr>
          <w:rFonts w:ascii="Ebrima" w:hAnsi="Ebrima" w:cs="Arial"/>
          <w:sz w:val="22"/>
          <w:szCs w:val="22"/>
        </w:rPr>
        <w:t xml:space="preserve">, </w:t>
      </w:r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86/15</w:t>
      </w:r>
      <w:r w:rsidR="00E25143" w:rsidRPr="00E25143">
        <w:rPr>
          <w:rFonts w:ascii="Ebrima" w:hAnsi="Ebrima" w:cs="Arial"/>
          <w:sz w:val="22"/>
          <w:szCs w:val="22"/>
        </w:rPr>
        <w:t xml:space="preserve">, </w:t>
      </w:r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77/16</w:t>
      </w:r>
      <w:r w:rsidR="00E25143" w:rsidRPr="00E25143">
        <w:rPr>
          <w:rFonts w:ascii="Ebrima" w:hAnsi="Ebrima" w:cs="Arial"/>
          <w:sz w:val="22"/>
          <w:szCs w:val="22"/>
        </w:rPr>
        <w:t xml:space="preserve">, </w:t>
      </w:r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77/17, 36/19, 66/19 – </w:t>
      </w:r>
      <w:proofErr w:type="spellStart"/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ZDZ</w:t>
      </w:r>
      <w:proofErr w:type="spellEnd"/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, 200/20, 172/21</w:t>
      </w:r>
      <w:r w:rsidR="00E25143" w:rsidRPr="00E25143">
        <w:rPr>
          <w:rFonts w:ascii="Ebrima" w:hAnsi="Ebrima" w:cs="Arial"/>
          <w:sz w:val="22"/>
          <w:szCs w:val="22"/>
        </w:rPr>
        <w:t xml:space="preserve">, </w:t>
      </w:r>
      <w:r w:rsid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105/22 – </w:t>
      </w:r>
      <w:proofErr w:type="spellStart"/>
      <w:r w:rsid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ZZNŠPP</w:t>
      </w:r>
      <w:proofErr w:type="spellEnd"/>
      <w:r w:rsid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 xml:space="preserve">, </w:t>
      </w:r>
      <w:r w:rsidR="00E25143" w:rsidRPr="00E25143">
        <w:rPr>
          <w:rStyle w:val="Hiperpovezava"/>
          <w:rFonts w:ascii="Ebrima" w:hAnsi="Ebrima" w:cs="Arial"/>
          <w:color w:val="auto"/>
          <w:sz w:val="22"/>
          <w:szCs w:val="22"/>
          <w:u w:val="none"/>
        </w:rPr>
        <w:t>141/22, 85/25 in 14/26</w:t>
      </w: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) lahko </w:t>
      </w:r>
      <w:r w:rsidR="00E25143">
        <w:rPr>
          <w:rFonts w:ascii="Ebrima" w:eastAsiaTheme="minorHAnsi" w:hAnsi="Ebrima" w:cs="Arial"/>
          <w:sz w:val="22"/>
          <w:szCs w:val="22"/>
          <w:lang w:eastAsia="en-US"/>
        </w:rPr>
        <w:t>komandir</w:t>
      </w: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območne policijske postaje po potrebi občinski svet obvešča o varnostnih razmerah na območju občine. </w:t>
      </w:r>
      <w:r w:rsidR="00E25143">
        <w:rPr>
          <w:rFonts w:ascii="Ebrima" w:eastAsiaTheme="minorHAnsi" w:hAnsi="Ebrima" w:cs="Arial"/>
          <w:sz w:val="22"/>
          <w:szCs w:val="22"/>
          <w:lang w:eastAsia="en-US"/>
        </w:rPr>
        <w:t>Komandir</w:t>
      </w: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ne sme poročati o konkretnih zadevah, o katerih poteka predkazenski ali prekrškovni postopek. </w:t>
      </w:r>
    </w:p>
    <w:p w:rsidR="00815F5D" w:rsidRPr="00E25143" w:rsidRDefault="00815F5D" w:rsidP="00E25143">
      <w:pPr>
        <w:autoSpaceDE w:val="0"/>
        <w:autoSpaceDN w:val="0"/>
        <w:adjustRightInd w:val="0"/>
        <w:jc w:val="both"/>
        <w:rPr>
          <w:rFonts w:ascii="Ebrima" w:eastAsiaTheme="minorHAnsi" w:hAnsi="Ebrima" w:cs="Arial"/>
          <w:sz w:val="22"/>
          <w:szCs w:val="22"/>
          <w:lang w:eastAsia="en-US"/>
        </w:rPr>
      </w:pPr>
    </w:p>
    <w:p w:rsidR="00815F5D" w:rsidRPr="00E25143" w:rsidRDefault="00F22B6E" w:rsidP="00E25143">
      <w:pPr>
        <w:autoSpaceDE w:val="0"/>
        <w:autoSpaceDN w:val="0"/>
        <w:adjustRightInd w:val="0"/>
        <w:jc w:val="both"/>
        <w:rPr>
          <w:rFonts w:ascii="Ebrima" w:hAnsi="Ebrima" w:cs="Arial"/>
          <w:b/>
          <w:bCs/>
          <w:sz w:val="22"/>
          <w:szCs w:val="22"/>
        </w:rPr>
      </w:pPr>
      <w:r w:rsidRPr="00E25143">
        <w:rPr>
          <w:rFonts w:ascii="Ebrima" w:eastAsiaTheme="minorHAnsi" w:hAnsi="Ebrima" w:cs="Arial"/>
          <w:sz w:val="22"/>
          <w:szCs w:val="22"/>
          <w:lang w:eastAsia="en-US"/>
        </w:rPr>
        <w:t>Predstavljeno bo poročilo</w:t>
      </w:r>
      <w:r w:rsidR="00815F5D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Policijske postaje Kamnik </w:t>
      </w: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o </w:t>
      </w:r>
      <w:r w:rsidR="00815F5D" w:rsidRPr="00E25143">
        <w:rPr>
          <w:rFonts w:ascii="Ebrima" w:eastAsiaTheme="minorHAnsi" w:hAnsi="Ebrima" w:cs="Arial"/>
          <w:sz w:val="22"/>
          <w:szCs w:val="22"/>
          <w:lang w:eastAsia="en-US"/>
        </w:rPr>
        <w:t>varnostn</w:t>
      </w:r>
      <w:r w:rsidRPr="00E25143">
        <w:rPr>
          <w:rFonts w:ascii="Ebrima" w:eastAsiaTheme="minorHAnsi" w:hAnsi="Ebrima" w:cs="Arial"/>
          <w:sz w:val="22"/>
          <w:szCs w:val="22"/>
          <w:lang w:eastAsia="en-US"/>
        </w:rPr>
        <w:t>ih razmerah</w:t>
      </w:r>
      <w:r w:rsidR="00815F5D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na območju občine Kamnik za leto </w:t>
      </w:r>
      <w:r w:rsidRPr="00E25143">
        <w:rPr>
          <w:rFonts w:ascii="Ebrima" w:eastAsiaTheme="minorHAnsi" w:hAnsi="Ebrima" w:cs="Arial"/>
          <w:sz w:val="22"/>
          <w:szCs w:val="22"/>
          <w:lang w:eastAsia="en-US"/>
        </w:rPr>
        <w:t>202</w:t>
      </w:r>
      <w:r w:rsidR="00E25143">
        <w:rPr>
          <w:rFonts w:ascii="Ebrima" w:eastAsiaTheme="minorHAnsi" w:hAnsi="Ebrima" w:cs="Arial"/>
          <w:sz w:val="22"/>
          <w:szCs w:val="22"/>
          <w:lang w:eastAsia="en-US"/>
        </w:rPr>
        <w:t>5</w:t>
      </w:r>
      <w:r w:rsidR="00860C53" w:rsidRPr="00E25143">
        <w:rPr>
          <w:rFonts w:ascii="Ebrima" w:eastAsiaTheme="minorHAnsi" w:hAnsi="Ebrima" w:cs="Arial"/>
          <w:sz w:val="22"/>
          <w:szCs w:val="22"/>
          <w:lang w:eastAsia="en-US"/>
        </w:rPr>
        <w:t>.</w:t>
      </w:r>
    </w:p>
    <w:p w:rsidR="00316A9D" w:rsidRPr="00E25143" w:rsidRDefault="00316A9D" w:rsidP="00E25143">
      <w:pPr>
        <w:autoSpaceDE w:val="0"/>
        <w:autoSpaceDN w:val="0"/>
        <w:adjustRightInd w:val="0"/>
        <w:ind w:left="708"/>
        <w:jc w:val="both"/>
        <w:rPr>
          <w:rFonts w:ascii="Ebrima" w:hAnsi="Ebrima" w:cs="Arial"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 xml:space="preserve">                                                                                                 </w:t>
      </w:r>
      <w:r w:rsidR="00E45D8B" w:rsidRPr="00E25143">
        <w:rPr>
          <w:rFonts w:ascii="Ebrima" w:hAnsi="Ebrima" w:cs="Arial"/>
          <w:sz w:val="22"/>
          <w:szCs w:val="22"/>
        </w:rPr>
        <w:t>Matej Slapar</w:t>
      </w:r>
    </w:p>
    <w:p w:rsidR="00316A9D" w:rsidRPr="00E25143" w:rsidRDefault="00316A9D" w:rsidP="00E25143">
      <w:pPr>
        <w:autoSpaceDE w:val="0"/>
        <w:autoSpaceDN w:val="0"/>
        <w:adjustRightInd w:val="0"/>
        <w:ind w:left="708"/>
        <w:jc w:val="both"/>
        <w:rPr>
          <w:rFonts w:ascii="Ebrima" w:hAnsi="Ebrima" w:cs="Arial"/>
          <w:sz w:val="22"/>
          <w:szCs w:val="22"/>
        </w:rPr>
      </w:pPr>
      <w:r w:rsidRPr="00E25143">
        <w:rPr>
          <w:rFonts w:ascii="Ebrima" w:hAnsi="Ebrima" w:cs="Arial"/>
          <w:sz w:val="22"/>
          <w:szCs w:val="22"/>
        </w:rPr>
        <w:t xml:space="preserve">                                                                                                     ŽUPAN</w:t>
      </w:r>
    </w:p>
    <w:p w:rsidR="00316A9D" w:rsidRDefault="00316A9D" w:rsidP="00E25143">
      <w:pPr>
        <w:autoSpaceDE w:val="0"/>
        <w:autoSpaceDN w:val="0"/>
        <w:adjustRightInd w:val="0"/>
        <w:ind w:left="708"/>
        <w:jc w:val="both"/>
        <w:rPr>
          <w:rFonts w:ascii="Ebrima" w:hAnsi="Ebrima" w:cs="Arial"/>
          <w:sz w:val="22"/>
          <w:szCs w:val="22"/>
        </w:rPr>
      </w:pPr>
    </w:p>
    <w:p w:rsidR="00F256DA" w:rsidRPr="00E25143" w:rsidRDefault="00F256DA" w:rsidP="00E25143">
      <w:pPr>
        <w:autoSpaceDE w:val="0"/>
        <w:autoSpaceDN w:val="0"/>
        <w:adjustRightInd w:val="0"/>
        <w:ind w:left="708"/>
        <w:jc w:val="both"/>
        <w:rPr>
          <w:rFonts w:ascii="Ebrima" w:hAnsi="Ebrima" w:cs="Arial"/>
          <w:sz w:val="22"/>
          <w:szCs w:val="22"/>
        </w:rPr>
      </w:pPr>
      <w:bookmarkStart w:id="0" w:name="_GoBack"/>
      <w:bookmarkEnd w:id="0"/>
    </w:p>
    <w:p w:rsidR="00815F5D" w:rsidRPr="00E25143" w:rsidRDefault="00815F5D" w:rsidP="00E25143">
      <w:pPr>
        <w:jc w:val="both"/>
        <w:rPr>
          <w:rFonts w:ascii="Ebrima" w:eastAsiaTheme="minorHAnsi" w:hAnsi="Ebrima" w:cs="Arial"/>
          <w:sz w:val="22"/>
          <w:szCs w:val="22"/>
          <w:lang w:eastAsia="en-US"/>
        </w:rPr>
      </w:pP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Priloga: </w:t>
      </w:r>
    </w:p>
    <w:p w:rsidR="0093561B" w:rsidRPr="00E25143" w:rsidRDefault="00815F5D" w:rsidP="00E25143">
      <w:pPr>
        <w:pStyle w:val="Odstavekseznama"/>
        <w:numPr>
          <w:ilvl w:val="0"/>
          <w:numId w:val="2"/>
        </w:numPr>
        <w:jc w:val="both"/>
        <w:rPr>
          <w:rFonts w:ascii="Ebrima" w:hAnsi="Ebrima" w:cs="Arial"/>
          <w:sz w:val="22"/>
          <w:szCs w:val="22"/>
        </w:rPr>
      </w:pPr>
      <w:r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Stanje javne varnosti na območju občine Kamnik v letu </w:t>
      </w:r>
      <w:r w:rsidR="008467DE" w:rsidRPr="00E25143">
        <w:rPr>
          <w:rFonts w:ascii="Ebrima" w:eastAsiaTheme="minorHAnsi" w:hAnsi="Ebrima" w:cs="Arial"/>
          <w:sz w:val="22"/>
          <w:szCs w:val="22"/>
          <w:lang w:eastAsia="en-US"/>
        </w:rPr>
        <w:t>202</w:t>
      </w:r>
      <w:r w:rsidR="00E25143">
        <w:rPr>
          <w:rFonts w:ascii="Ebrima" w:eastAsiaTheme="minorHAnsi" w:hAnsi="Ebrima" w:cs="Arial"/>
          <w:sz w:val="22"/>
          <w:szCs w:val="22"/>
          <w:lang w:eastAsia="en-US"/>
        </w:rPr>
        <w:t>5</w:t>
      </w:r>
      <w:r w:rsidR="00860C53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 – I</w:t>
      </w:r>
      <w:r w:rsidR="00AF55CB" w:rsidRPr="00E25143">
        <w:rPr>
          <w:rFonts w:ascii="Ebrima" w:eastAsiaTheme="minorHAnsi" w:hAnsi="Ebrima" w:cs="Arial"/>
          <w:sz w:val="22"/>
          <w:szCs w:val="22"/>
          <w:lang w:eastAsia="en-US"/>
        </w:rPr>
        <w:t xml:space="preserve">nformacija </w:t>
      </w:r>
    </w:p>
    <w:sectPr w:rsidR="0093561B" w:rsidRPr="00E25143" w:rsidSect="00E2514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143" w:rsidRDefault="00E25143" w:rsidP="00E25143">
      <w:r>
        <w:separator/>
      </w:r>
    </w:p>
  </w:endnote>
  <w:endnote w:type="continuationSeparator" w:id="0">
    <w:p w:rsidR="00E25143" w:rsidRDefault="00E25143" w:rsidP="00E2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143" w:rsidRDefault="00E25143" w:rsidP="00E25143">
      <w:r>
        <w:separator/>
      </w:r>
    </w:p>
  </w:footnote>
  <w:footnote w:type="continuationSeparator" w:id="0">
    <w:p w:rsidR="00E25143" w:rsidRDefault="00E25143" w:rsidP="00E2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43" w:rsidRDefault="00E25143">
    <w:pPr>
      <w:pStyle w:val="Glava"/>
    </w:pPr>
    <w:r>
      <w:rPr>
        <w:noProof/>
      </w:rPr>
      <w:drawing>
        <wp:anchor distT="1260475" distB="360045" distL="114300" distR="114300" simplePos="0" relativeHeight="251661312" behindDoc="1" locked="1" layoutInCell="1" allowOverlap="1" wp14:anchorId="155D734A" wp14:editId="3D1CA6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2045335"/>
          <wp:effectExtent l="0" t="0" r="4445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204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B21"/>
    <w:multiLevelType w:val="hybridMultilevel"/>
    <w:tmpl w:val="B30C5CD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C3866"/>
    <w:multiLevelType w:val="hybridMultilevel"/>
    <w:tmpl w:val="24A2BAEE"/>
    <w:lvl w:ilvl="0" w:tplc="D0A01E20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48C5"/>
    <w:multiLevelType w:val="hybridMultilevel"/>
    <w:tmpl w:val="EF9274AE"/>
    <w:lvl w:ilvl="0" w:tplc="9F3E87D2">
      <w:start w:val="1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D"/>
    <w:rsid w:val="00025A49"/>
    <w:rsid w:val="0015564B"/>
    <w:rsid w:val="001E0579"/>
    <w:rsid w:val="00221F66"/>
    <w:rsid w:val="00251805"/>
    <w:rsid w:val="002806C5"/>
    <w:rsid w:val="00291C48"/>
    <w:rsid w:val="00316A9D"/>
    <w:rsid w:val="00320B40"/>
    <w:rsid w:val="00356303"/>
    <w:rsid w:val="00396CB8"/>
    <w:rsid w:val="003C3F4E"/>
    <w:rsid w:val="0040136D"/>
    <w:rsid w:val="00413077"/>
    <w:rsid w:val="0042270B"/>
    <w:rsid w:val="004255AD"/>
    <w:rsid w:val="004853A6"/>
    <w:rsid w:val="00486418"/>
    <w:rsid w:val="00515AA5"/>
    <w:rsid w:val="00597144"/>
    <w:rsid w:val="006419FE"/>
    <w:rsid w:val="006A1974"/>
    <w:rsid w:val="0070317A"/>
    <w:rsid w:val="007766F9"/>
    <w:rsid w:val="00815F5D"/>
    <w:rsid w:val="00820DCA"/>
    <w:rsid w:val="008467DE"/>
    <w:rsid w:val="00860C53"/>
    <w:rsid w:val="008C02F0"/>
    <w:rsid w:val="008E47FD"/>
    <w:rsid w:val="008F394A"/>
    <w:rsid w:val="0093561B"/>
    <w:rsid w:val="009C3097"/>
    <w:rsid w:val="009E5AB7"/>
    <w:rsid w:val="009F761B"/>
    <w:rsid w:val="00A66C5A"/>
    <w:rsid w:val="00AF55CB"/>
    <w:rsid w:val="00B47017"/>
    <w:rsid w:val="00B80A09"/>
    <w:rsid w:val="00B931E0"/>
    <w:rsid w:val="00BA11F7"/>
    <w:rsid w:val="00BF434B"/>
    <w:rsid w:val="00BF79C0"/>
    <w:rsid w:val="00CA111E"/>
    <w:rsid w:val="00CA1F52"/>
    <w:rsid w:val="00CA2870"/>
    <w:rsid w:val="00CE7875"/>
    <w:rsid w:val="00E25143"/>
    <w:rsid w:val="00E34622"/>
    <w:rsid w:val="00E45D8B"/>
    <w:rsid w:val="00E7152C"/>
    <w:rsid w:val="00F22B6E"/>
    <w:rsid w:val="00F256DA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5172CC"/>
  <w15:docId w15:val="{695FF2C8-A7C2-4687-9992-70E2D4DF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5F5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15F5D"/>
    <w:pPr>
      <w:keepNext/>
      <w:outlineLvl w:val="0"/>
    </w:pPr>
    <w:rPr>
      <w:b/>
      <w:sz w:val="20"/>
    </w:rPr>
  </w:style>
  <w:style w:type="paragraph" w:styleId="Naslov2">
    <w:name w:val="heading 2"/>
    <w:basedOn w:val="Navaden"/>
    <w:next w:val="Navaden"/>
    <w:link w:val="Naslov2Znak"/>
    <w:qFormat/>
    <w:rsid w:val="00815F5D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15F5D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15F5D"/>
    <w:rPr>
      <w:rFonts w:ascii="Arial" w:eastAsia="Times New Roman" w:hAnsi="Arial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815F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15F5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15F5D"/>
    <w:pPr>
      <w:jc w:val="both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rsid w:val="00815F5D"/>
    <w:rPr>
      <w:rFonts w:ascii="Arial" w:eastAsia="Times New Roman" w:hAnsi="Arial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15F5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45D8B"/>
    <w:rPr>
      <w:color w:val="0000FF"/>
      <w:u w:val="single"/>
    </w:rPr>
  </w:style>
  <w:style w:type="paragraph" w:customStyle="1" w:styleId="Default">
    <w:name w:val="Default"/>
    <w:rsid w:val="009F761B"/>
    <w:pPr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251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514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kuret</dc:creator>
  <cp:lastModifiedBy>Kristina Zabavnik</cp:lastModifiedBy>
  <cp:revision>20</cp:revision>
  <cp:lastPrinted>2015-03-24T07:07:00Z</cp:lastPrinted>
  <dcterms:created xsi:type="dcterms:W3CDTF">2021-04-22T10:36:00Z</dcterms:created>
  <dcterms:modified xsi:type="dcterms:W3CDTF">2026-03-30T10:37:00Z</dcterms:modified>
</cp:coreProperties>
</file>