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spacing w:lineRule="auto" w:line="360"/>
        <w:rPr>
          <w:rFonts w:ascii="Times New Roman" w:hAnsi="Times New Roman" w:eastAsia="Times New Roman" w:cs="Times New Roman"/>
          <w:sz w:val="24"/>
          <w:szCs w:val="24"/>
        </w:rPr>
      </w:pPr>
      <w:r>
        <w:rPr>
          <w:rFonts w:ascii="Times New Roman" w:hAnsi="Times New Roman"/>
          <w:sz w:val="24"/>
          <w:szCs w:val="24"/>
        </w:rPr>
        <w:t xml:space="preserve">Spoštovani, </w:t>
      </w:r>
    </w:p>
    <w:p>
      <w:pPr>
        <w:pStyle w:val="Body"/>
        <w:spacing w:lineRule="auto" w:line="360"/>
        <w:rPr>
          <w:rFonts w:ascii="Times New Roman" w:hAnsi="Times New Roman" w:eastAsia="Times New Roman" w:cs="Times New Roman"/>
          <w:sz w:val="24"/>
          <w:szCs w:val="24"/>
        </w:rPr>
      </w:pPr>
      <w:r>
        <w:rPr>
          <w:rFonts w:ascii="Times New Roman" w:hAnsi="Times New Roman"/>
          <w:sz w:val="24"/>
          <w:szCs w:val="24"/>
        </w:rPr>
        <w:t>Najbrž ne bom povedal nič novega, če rečem, da se časi spreminjajo. To je dejstvo, to je resnica, ki jo doživljamo dejansko vsakodnevno. Vsak od nas in vsi skupaj kot družba. In kot država. Da, ena bistvenih sprememb oziroma posledic dogajnja in dejanj, ki so se zgodile v "kratkem 20. stoletju" je  oblikovanje slovenske državnosti. Ta proces, ki se je začel ob koncu prve svetovne vojne, se je zaključil v začetku zadnjega desetletja 20. stoletja z razglasitvojo suverene in neodvisne slovenske države - Republike Slovenije. V procesu nastajanja slovenske državnosti je imela svojo nemajhno vlogo tudi Osvobodilna fronta slovenskega naroda.</w:t>
      </w:r>
    </w:p>
    <w:p>
      <w:pPr>
        <w:pStyle w:val="Body"/>
        <w:spacing w:lineRule="auto" w:line="360"/>
        <w:rPr>
          <w:rFonts w:ascii="Times New Roman" w:hAnsi="Times New Roman" w:eastAsia="Times New Roman" w:cs="Times New Roman"/>
          <w:sz w:val="24"/>
          <w:szCs w:val="24"/>
        </w:rPr>
      </w:pPr>
      <w:r>
        <w:rPr>
          <w:rFonts w:ascii="Times New Roman" w:hAnsi="Times New Roman"/>
          <w:sz w:val="24"/>
          <w:szCs w:val="24"/>
        </w:rPr>
        <w:t>Za kratek čas se zato posvetimo prazniku oziroma tistemu, kar obeležujemo in praznujemo na 27. aprila. Osvobodilni fronti in odporu proti okupatorju.</w:t>
      </w:r>
    </w:p>
    <w:p>
      <w:pPr>
        <w:pStyle w:val="Body"/>
        <w:spacing w:lineRule="auto" w:line="360"/>
        <w:rPr>
          <w:rFonts w:ascii="Times New Roman" w:hAnsi="Times New Roman" w:eastAsia="Times New Roman" w:cs="Times New Roman"/>
          <w:sz w:val="24"/>
          <w:szCs w:val="24"/>
        </w:rPr>
      </w:pPr>
      <w:r>
        <w:rPr>
          <w:rFonts w:ascii="Times New Roman" w:hAnsi="Times New Roman"/>
          <w:sz w:val="24"/>
          <w:szCs w:val="24"/>
        </w:rPr>
        <w:t>Spremenilo se je sicer ime praznika, ki ga danes obeležujemo - praznujemo. Nekoč smo ta dan praznovali kot dan Osvobodilne fronte slovenskega naroda. danes je to dan upora proti okupatorju, kar je v bistvu enako. Osvobodilna fronta je pomenila upor. In še pomeni!</w:t>
      </w:r>
    </w:p>
    <w:p>
      <w:pPr>
        <w:pStyle w:val="Body"/>
        <w:spacing w:lineRule="auto" w:line="360"/>
        <w:rPr>
          <w:rFonts w:ascii="Times New Roman" w:hAnsi="Times New Roman" w:eastAsia="Times New Roman" w:cs="Times New Roman"/>
          <w:sz w:val="24"/>
          <w:szCs w:val="24"/>
        </w:rPr>
      </w:pPr>
      <w:r>
        <w:rPr>
          <w:rFonts w:ascii="Times New Roman" w:hAnsi="Times New Roman"/>
          <w:sz w:val="24"/>
          <w:szCs w:val="24"/>
        </w:rPr>
        <w:t xml:space="preserve">To je bil dan, ko so se Slovenci z obikovanjem organizacije odpora proti okupatorju odločili temu upreti in se boriti proti njemu za svojo svobodo. Za svobodo svojega naroda in za svobodo vsakega njenega pripadnika. Sedaj se ta dan imenuje Dan upora proti okupatorju. Ko je prišlo do preimenovanje praznika, ki ga danes praznujemo je bil prvenstveni namen iz imena praznika odstaniti omembo Osvobodilne fronte. Kot da se jo je treba sramovati. Vendar je danes 27. april še vedno razumljen kot dan Osvobodilne fronte. In kot dan, ko se je z njeno ustanovitvijo začel organizirani odpor proti okupatorju. </w:t>
      </w:r>
    </w:p>
    <w:p>
      <w:pPr>
        <w:pStyle w:val="Body"/>
        <w:spacing w:lineRule="auto" w:line="360"/>
        <w:rPr>
          <w:rFonts w:ascii="Times New Roman" w:hAnsi="Times New Roman" w:eastAsia="Times New Roman" w:cs="Times New Roman"/>
          <w:sz w:val="24"/>
          <w:szCs w:val="24"/>
        </w:rPr>
      </w:pPr>
      <w:r>
        <w:rPr>
          <w:rFonts w:ascii="Times New Roman" w:hAnsi="Times New Roman"/>
          <w:sz w:val="24"/>
          <w:szCs w:val="24"/>
        </w:rPr>
        <w:t>Kakorkoli se že danes imenuje praznik, ki ga obeležujemo in praznujemo na jutrišnji (če smo zgodovinsko točni na današnji dan), je to dan Osvobodilne fronte. Gre za spominjanje na dan, ko je bila ta organizacija odpora slovenskega naroda proti okupatorju ustanovljena. Osvobodilna fronta je bila organizacija upora, organiziranega odpora proti okupatorju. To je bil njen prvenstveni namen.</w:t>
      </w:r>
    </w:p>
    <w:p>
      <w:pPr>
        <w:pStyle w:val="Body"/>
        <w:spacing w:lineRule="auto" w:line="360"/>
        <w:rPr>
          <w:rFonts w:ascii="Times New Roman" w:hAnsi="Times New Roman" w:eastAsia="Times New Roman" w:cs="Times New Roman"/>
          <w:sz w:val="24"/>
          <w:szCs w:val="24"/>
        </w:rPr>
      </w:pPr>
      <w:r>
        <w:rPr>
          <w:rFonts w:ascii="Times New Roman" w:hAnsi="Times New Roman"/>
          <w:sz w:val="24"/>
          <w:szCs w:val="24"/>
        </w:rPr>
        <w:t>Danes praznujemo - ne le obeležujemo - dan, ko je bila 26. aprila 1941 (bila je sobota) ustanovljene organizacija slovenskega odpora proti okupatorju, Osvobodilna fronta slovenskega naroda. Pustimo ob strani tisto politikantsko razpravljanje o Protiimperialistični fronti. Je le plod "sodobnega" izkoriščanja zgodovine v politične namene. Koga ali za koga in zakaj ne bom izpostavljal ali razlagal. Gre za t. i. alternativa dejstva, ki so priročno politično, natančneje politikanstko sredstvo, čeprav se ve, to vedo tudi tisti, ki jih uporabljajo, da gre za lažna dejstva. Danes jih radi označujemo za "fake news". Gre za lažnivo razlaganjje zgodovine. Namen pač posvečuje sredstvo. Laž sčasoma postane resnica.</w:t>
      </w:r>
    </w:p>
    <w:p>
      <w:pPr>
        <w:pStyle w:val="Body"/>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ab/>
        <w:t>Zakaj se je odlo</w:t>
      </w:r>
      <w:r>
        <w:rPr>
          <w:rFonts w:ascii="Times New Roman" w:hAnsi="Times New Roman"/>
          <w:sz w:val="24"/>
          <w:szCs w:val="24"/>
        </w:rPr>
        <w:t xml:space="preserve">čilo, da je dan ustanovitve OF 27. april in ne 26., ni jasnega odgovora. Ni mogoče tega pojasniti brez različnih razmišljanj in ugibanj. Sicer pa glede Osvobodilne fronte ni  toliko pomemben datum njene ustanovitve, kot je pomembno dejstvo, da je bila kot organizacija, katere namen je bil v prvi vrsti boj proti okupatorju, ustanovljena že tri tedne po napadu na jugoslovansko državo. Mogoče je reči, da je pri OF pomembna njena vsebina, njen namen, čeprav je posebnost tudi njena sestava. </w:t>
      </w:r>
    </w:p>
    <w:p>
      <w:pPr>
        <w:pStyle w:val="Body"/>
        <w:spacing w:lineRule="auto" w:line="360"/>
        <w:rPr>
          <w:rFonts w:ascii="Times New Roman" w:hAnsi="Times New Roman" w:eastAsia="Times New Roman" w:cs="Times New Roman"/>
          <w:sz w:val="24"/>
          <w:szCs w:val="24"/>
        </w:rPr>
      </w:pPr>
      <w:r>
        <w:rPr>
          <w:rFonts w:ascii="Times New Roman" w:hAnsi="Times New Roman"/>
          <w:sz w:val="24"/>
          <w:szCs w:val="24"/>
        </w:rPr>
        <w:t xml:space="preserve">Osvobodilna fronta je bila namreč organzicija, v kateri so se zdužili vsi, ki so se odločili za odpor proti okupatorju/okupatorjem. ne glede na politično ali t. i. svetovnnonazorsko opredelitev. Na drugi strani pa so bili t. i. čakalci, med katerimi se jih je mnogo odločilo za kolaboracijo z okupatorjem. Takrat in nekoliko pozneje. </w:t>
      </w:r>
    </w:p>
    <w:p>
      <w:pPr>
        <w:pStyle w:val="Body"/>
        <w:spacing w:lineRule="auto" w:line="360"/>
        <w:rPr>
          <w:rFonts w:ascii="Times New Roman" w:hAnsi="Times New Roman" w:eastAsia="Times New Roman" w:cs="Times New Roman"/>
          <w:sz w:val="24"/>
          <w:szCs w:val="24"/>
        </w:rPr>
      </w:pPr>
      <w:r>
        <w:rPr>
          <w:rFonts w:ascii="Times New Roman" w:hAnsi="Times New Roman"/>
          <w:sz w:val="24"/>
          <w:szCs w:val="24"/>
        </w:rPr>
        <w:t xml:space="preserve">Z odporom proti okupatorju je povezana tudi t. i. narodna revolucija. To je bila zaznamovana z graditvijo slovenske državnosti. S postavitvijo slovenskega naroda kot suverenega naroda na zemjevid, za kar je bil odločilen prav odpor okupatorjem. To je bila ena bistvenih revolucionarnih dejanj Osvobodilne fronte v času druge svetovne vojne. To je bila revolucija, ki je dala zagon slovenski državnosti. Graditev in izgraditev slovenske državnosti v času druge svetovne vojne, v pogojih le-te, je eden od osnovnih dosežkov revolucije, ki se je zgodila v času druge svetovne vojne pri nas. </w:t>
      </w:r>
    </w:p>
    <w:p>
      <w:pPr>
        <w:pStyle w:val="Default"/>
        <w:bidi w:val="0"/>
        <w:spacing w:lineRule="auto" w:line="360" w:before="60" w:after="60"/>
        <w:ind w:firstLine="567" w:left="0" w:right="0"/>
        <w:jc w:val="left"/>
        <w:rPr>
          <w:rFonts w:ascii="Times New Roman" w:hAnsi="Times New Roman" w:eastAsia="Times New Roman" w:cs="Times New Roman"/>
          <w:u w:val="none" w:color="000000"/>
        </w:rPr>
      </w:pPr>
      <w:r>
        <w:rPr>
          <w:rFonts w:ascii="Times New Roman" w:hAnsi="Times New Roman"/>
          <w:u w:val="none" w:color="000000"/>
        </w:rPr>
        <w:t xml:space="preserve">Slovenska država je nastala v »kratkem« 20. stoletju. Slovenci smo do države, ki jo imamo sedaj,  prišli postopoma. V treh korakih:1918, 1941-45, 1990-91. Pri tem je šlo pri nastajanju slovenske državnosti za povezanost, za sosledje. Za družbeni in politični proces, ki je bil med seboj povezan. Brez dosežene prve slovenske državnosti dosežene ob koncu prve svetovne vojne, ko so bile zaradi mednarodno političnih pogojev pretrgane državnopravne vezi z avstro-ogrsko državo in smo Slovenci vstopili v Državo Slovencev, Hrvatov in Srbov, v kateri so imeli Slovenci veliko upravno avtonomijo, ne bi bilo druge, tiste nastale v času druge svetovne vojne, kar je bil dosežek sloveskega narodno osvobodinega gibanja, zlasti pa ne bi bilo brez te druge, tretje. Sedanje Republike Slovenije  Brez državnosti ali države dosežene v času druge svetovne vojne, ki je nato trajala celotno obdobje t. i. druge jugoslovanske države (1943-1991), ne bi bilo tretjega koraka v razvoju slovenske državnosti. Koraka, ki je vzpostavil sedanjo Republiko Slovenijo kot suvereno in neodvisno državo. </w:t>
      </w:r>
    </w:p>
    <w:p>
      <w:pPr>
        <w:pStyle w:val="Default"/>
        <w:bidi w:val="0"/>
        <w:spacing w:lineRule="auto" w:line="360" w:before="60" w:after="60"/>
        <w:ind w:firstLine="567" w:left="0" w:right="0"/>
        <w:jc w:val="left"/>
        <w:rPr>
          <w:rFonts w:ascii="Times New Roman" w:hAnsi="Times New Roman" w:eastAsia="Times New Roman" w:cs="Times New Roman"/>
          <w:u w:val="none" w:color="000000"/>
        </w:rPr>
      </w:pPr>
      <w:r>
        <w:rPr>
          <w:rFonts w:ascii="Times New Roman" w:hAnsi="Times New Roman"/>
          <w:u w:val="none" w:color="000000"/>
        </w:rPr>
        <w:t xml:space="preserve">Pri nastajanju in oblikovanju države je treba upoštevati povezanost prejšnjega dogajanja in neprekinjenost nekega procesa, tj. kontinuiteto in sosledje, tako časovno kot vsebinsko. Vse ima namreč svojo predzgodovino, tudi država, ki jo imamo danes. Ta ni leta 1991nastala iz nič. Pred slovensko samostojno in neodvisno državo vzpostavljeno z osamosvojitvijo 25. junija 1991 je namreč nekaj bilo. Bila je slovenska država, ki je bila v okviru federativno organizirane jugoslovanske države. Ta slovenska državnost, ki je temeljila na priznavanju pravice do samoodločbe naroda, je namreč bila osnova, pravna in politična, ki je omogočila oblikovanje samostojne slovenske države, Republike Slovenije. Pred njo je namreč že bila slovenska država nastala v času druge svetovne vojne, na oblikovanje le-te pa je imela vpliv  Osvobodilna fronta slovenskega naroda. Dejstvo, da je sedanja slovenska država nastala na temeljih države nastale v času druge svetoven vojne, je vnešeno v Temeljno ustavno listino o samostojnosti in neodvosnosti Republike Slovenije sprejete 25. junija 1991, ki pomeni za nas "deklaracijo o neodvisnosti".  </w:t>
      </w:r>
    </w:p>
    <w:p>
      <w:pPr>
        <w:pStyle w:val="Default"/>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ind w:hanging="0" w:left="0" w:right="0"/>
        <w:jc w:val="left"/>
        <w:rPr>
          <w:rFonts w:ascii="Times New Roman" w:hAnsi="Times New Roman" w:eastAsia="Times New Roman" w:cs="Times New Roman"/>
          <w:u w:val="none" w:color="000000"/>
        </w:rPr>
      </w:pPr>
      <w:r>
        <w:rPr>
          <w:rFonts w:ascii="Times New Roman" w:hAnsi="Times New Roman"/>
          <w:u w:val="none" w:color="000000"/>
        </w:rPr>
        <w:t xml:space="preserve">Pri nastajanju slovenske državnosti v </w:t>
      </w:r>
      <w:r>
        <w:rPr>
          <w:rFonts w:ascii="Times New Roman" w:hAnsi="Times New Roman"/>
          <w:u w:val="none" w:color="000000"/>
          <w:lang w:val="it-IT"/>
        </w:rPr>
        <w:t>»</w:t>
      </w:r>
      <w:r>
        <w:rPr>
          <w:rFonts w:ascii="Times New Roman" w:hAnsi="Times New Roman"/>
          <w:u w:val="none" w:color="000000"/>
        </w:rPr>
        <w:t>kratkem 20. stoletju</w:t>
      </w:r>
      <w:r>
        <w:rPr>
          <w:rFonts w:ascii="Times New Roman" w:hAnsi="Times New Roman"/>
          <w:u w:val="none" w:color="000000"/>
          <w:lang w:val="fr-FR"/>
        </w:rPr>
        <w:t xml:space="preserve">« </w:t>
      </w:r>
      <w:r>
        <w:rPr>
          <w:rFonts w:ascii="Times New Roman" w:hAnsi="Times New Roman"/>
          <w:u w:val="none" w:color="000000"/>
        </w:rPr>
        <w:t>gre za trilogijo, za vsebinsko povezavo treh oblik slovenske državnosti v času nastajanja, trajanja in konca jugoslovanske drž</w:t>
      </w:r>
      <w:r>
        <w:rPr>
          <w:rFonts w:ascii="Times New Roman" w:hAnsi="Times New Roman"/>
          <w:u w:val="none" w:color="000000"/>
          <w:lang w:val="it-IT"/>
        </w:rPr>
        <w:t xml:space="preserve">ave. </w:t>
      </w:r>
      <w:r>
        <w:rPr>
          <w:rFonts w:ascii="Times New Roman" w:hAnsi="Times New Roman"/>
          <w:u w:val="none" w:color="000000"/>
        </w:rPr>
        <w:t>Slovenska državnost je namreč ozko povezana z Jugoslavijo kot državo in z t. i. jugoslovansko idejo, ki je bila pogoj za nastanek jugoslovanske države. V prvih dveh primerih, leta 1918 in v času druge svetovne vojne, je šlo za oblikovanje jugoslovanske države, v tretjem primeru, osamosvojitvi Slovenijem, pa za nasprotovanje le-tej. Za odpor ali upor proti njej. Kajti jugoslovanska ideja se je za Slovence izpela in je dobila vsled dogajanja v drugi polovici osemdesteih let drugačen pomen kot ga je imela od svojega začetka v 19. stoletju dalje.</w:t>
      </w:r>
    </w:p>
    <w:p>
      <w:pPr>
        <w:pStyle w:val="Default"/>
        <w:bidi w:val="0"/>
        <w:spacing w:lineRule="auto" w:line="360" w:before="60" w:after="60"/>
        <w:ind w:firstLine="567" w:left="0" w:right="0"/>
        <w:jc w:val="left"/>
        <w:rPr>
          <w:rFonts w:ascii="Times New Roman" w:hAnsi="Times New Roman" w:eastAsia="Times New Roman" w:cs="Times New Roman"/>
          <w:u w:val="none" w:color="000000"/>
        </w:rPr>
      </w:pPr>
      <w:r>
        <w:rPr>
          <w:rFonts w:ascii="Times New Roman" w:hAnsi="Times New Roman"/>
          <w:u w:val="none" w:color="000000"/>
        </w:rPr>
        <w:t xml:space="preserve">Vsak korak v oblikovanju državnosti je bil v svojem obdobju, v različnih in takratnih pogojih, ki so vplivale na potek nastajanja države in na stopnjo njene samostojnosti. Kot ni bil Rim ustvarjen v enem dnevu, če ostanem le pri tej prispodobi in ne omenim svetopisemskega nastajanja sveta, je bil proces ustvarjanja slovenske državnosti, kar danes uživamo v samostojni in neodvisni državi republiki Sloveniji, dolg. Dejansko celotno "kratko 20. stoletje", v katerem smo Slovenci ustvarili svojo državo, takšno, ki ima pogoje značilne za državo: ozemlje, prebivalstvo in lastno, suvereno oblast. </w:t>
      </w:r>
    </w:p>
    <w:p>
      <w:pPr>
        <w:pStyle w:val="Default"/>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ind w:hanging="0" w:left="0" w:right="0"/>
        <w:jc w:val="left"/>
        <w:rPr>
          <w:rFonts w:ascii="Times New Roman" w:hAnsi="Times New Roman" w:eastAsia="Times New Roman" w:cs="Times New Roman"/>
          <w:u w:val="none" w:color="000000"/>
        </w:rPr>
      </w:pPr>
      <w:r>
        <w:rPr>
          <w:rFonts w:ascii="Times New Roman" w:hAnsi="Times New Roman"/>
          <w:u w:val="none" w:color="000000"/>
        </w:rPr>
        <w:t xml:space="preserve">Nastajanje slovenske državnosti je povezano z ljudskim reklom, da gre v tretje rado. Graditev slovenske državnosti je bila v vseh treh primerih, o katerih je govora, tistem po prvi svetovni vojni, v drugi svetovni vojni in o osamosvojitvi leta 1991, ozko povezana z uporništvom. To se je resda kazalo na različne načine, odvisne pač od časa in razmer ali pogojev za izkazovanje odporništva. Pri tem je bilo odprništvo ali upor najbolj jasno izražen v času druge svetovne vojne z bojem proti okupatorju, ki je svojo osvajalno politiko naperil tudi proti slovenskemu narodu in ga želel izničiti. Želel je ozemlje, ampak tega brez slovenskega prebivalstva. </w:t>
      </w:r>
    </w:p>
    <w:p>
      <w:pPr>
        <w:pStyle w:val="Default"/>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ind w:hanging="0" w:left="0" w:right="0"/>
        <w:jc w:val="left"/>
        <w:rPr>
          <w:rFonts w:ascii="Times New Roman" w:hAnsi="Times New Roman" w:eastAsia="Times New Roman" w:cs="Times New Roman"/>
          <w:u w:val="none" w:color="000000"/>
        </w:rPr>
      </w:pPr>
      <w:r>
        <w:rPr>
          <w:rFonts w:ascii="Times New Roman" w:hAnsi="Times New Roman"/>
          <w:u w:val="none" w:color="000000"/>
        </w:rPr>
        <w:t xml:space="preserve">Leta 1918, ko je nastajala oziroma nastala slovenska državnost v okviru Države SHS, kar je mogoče razumeti kot prvi izraz v veliki meri samostojne slovenske oblasti, kar je eden od pogojev za določanje državnosti. Poleg ozemlja in  prebivalstva, ki na njem živi. Pri tem, ko je govora o ozemlju države Slovenije ni mogoče ne omeniti kamniškega rojaka Rudolfa Maistra. Njegov dejansko individualni upor, ki ga je izvedel 1. novembra 1918, ko je razglasil Maribor za slovensko mesto oz. za mesto v okviru takrat nastale Države SHS je bil pogoj, da je ozemlje današnje Slovenije takšno kot je.  Uprl se je avstroogrskim oficirjem/časnikom, ki so želeli, da bo Maribor v okviru nemške Avstrije, kar je 30. oktobra razglasil mariborski nemški občinski svet. Njegove besede, ki so bile dejanje osebnega junaštva oziroma dejanje upora proti temu, ko je pred časniki, pred mariborskim mestnim poveljnikom odločno povedal: "Ne priznavam teh točk. Maribor razglašam za posest Države Slovencev, Hrvatov in Srbov in prevzemam v imenu svoje vlade vojaško poveljstvo nad mestom in vso Spodnjo Štajersko". </w:t>
      </w:r>
    </w:p>
    <w:p>
      <w:pPr>
        <w:pStyle w:val="Default"/>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ind w:hanging="0" w:left="0" w:right="0"/>
        <w:jc w:val="left"/>
        <w:rPr>
          <w:rFonts w:ascii="Times New Roman" w:hAnsi="Times New Roman" w:eastAsia="Times New Roman" w:cs="Times New Roman"/>
          <w:u w:val="none" w:color="000000"/>
        </w:rPr>
      </w:pPr>
      <w:r>
        <w:rPr>
          <w:rFonts w:ascii="Times New Roman" w:hAnsi="Times New Roman"/>
          <w:u w:val="none" w:color="000000"/>
        </w:rPr>
        <w:t>Bil je upornik in to upornik z velikim razlogom! Razglasil je svoje vrhovno poveljstvo v mestu. To je bilo dejanje upora, ki je dalo osnovo, da je Maribor in slovenski del Štajerske postal del slovenske države v okviri t. i. male jugoslovanske države, kar je Država SHS bila. Ne bom več razlagal o pomenu tega Maistrovega upora. Da je tri tedne kasneje uspešno razorožil nemško</w:t>
      </w:r>
      <w:r>
        <w:rPr>
          <w:rFonts w:ascii="Times New Roman" w:hAnsi="Times New Roman"/>
          <w:outline w:val="false"/>
          <w:color w:val="1CB000"/>
          <w:u w:val="none" w:color="000000"/>
          <w14:textFill>
            <w14:solidFill>
              <w14:srgbClr w14:val="1DB100"/>
            </w14:solidFill>
          </w14:textFill>
        </w:rPr>
        <w:t xml:space="preserve"> </w:t>
      </w:r>
      <w:r>
        <w:rPr>
          <w:rFonts w:ascii="Times New Roman" w:hAnsi="Times New Roman"/>
          <w:u w:val="none" w:color="000000"/>
        </w:rPr>
        <w:t xml:space="preserve">zeleno gardo ali </w:t>
      </w:r>
      <w:r>
        <w:rPr>
          <w:rFonts w:ascii="Times New Roman" w:hAnsi="Times New Roman"/>
          <w:u w:val="none" w:color="000000"/>
          <w:lang w:val="de-DE"/>
        </w:rPr>
        <w:t>Schutzwehr</w:t>
      </w:r>
      <w:r>
        <w:rPr>
          <w:rFonts w:ascii="Times New Roman" w:hAnsi="Times New Roman"/>
          <w:u w:val="none" w:color="000000"/>
        </w:rPr>
        <w:t xml:space="preserve">, kar je bilo pomembno dejanje za ohranitev slovenske oblasti v mestu in na ozemlju slovenske Štajerske, je bila logična posledica Maistrovega nastopa 1. novembra. Brez tega ne bi bilo veličine Maistra. Razorožitve Schutzwehra ne bi moglo biti, če se ne bi Maister 1. novembra 1918 uprl odločitvi nemškega občinskega sveta v Mariboru, ki so ga podpirali tudi nemški častniki. To dejanje je bil pravi izraz upora, ki je imelo za posledico, da je slovensko ozemlje takšno kot je danes. Kljub nemški nasilni, do Slovencev raznarodovalni politiki med drugo svetovni vojni, proti kateri se je borilo slovensko narodnoosvobodilno gibanje pod vodstvom Osvobodilne fronte. </w:t>
      </w:r>
    </w:p>
    <w:p>
      <w:pPr>
        <w:pStyle w:val="Default"/>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bidi w:val="0"/>
        <w:spacing w:lineRule="auto" w:line="360" w:before="0" w:after="200"/>
        <w:ind w:hanging="0" w:left="0" w:right="0"/>
        <w:jc w:val="left"/>
        <w:rPr>
          <w:rFonts w:ascii="Times New Roman" w:hAnsi="Times New Roman" w:eastAsia="Times New Roman" w:cs="Times New Roman"/>
          <w:outline w:val="false"/>
          <w:color w:val="1CB000"/>
          <w:u w:val="none" w:color="000000"/>
          <w14:textFill>
            <w14:solidFill>
              <w14:srgbClr w14:val="1DB100"/>
            </w14:solidFill>
          </w14:textFill>
        </w:rPr>
      </w:pPr>
      <w:r>
        <w:rPr>
          <w:rFonts w:ascii="Times New Roman" w:hAnsi="Times New Roman"/>
          <w:u w:val="none" w:color="000000"/>
        </w:rPr>
        <w:t>To kaže, da se je treba za narodove pravice, za njegovo svobodo in za lastno državnost nenehno boriti in paziti, da se te vrednoste ne zmanjšajo.</w:t>
      </w:r>
    </w:p>
    <w:p>
      <w:pPr>
        <w:pStyle w:val="Default"/>
        <w:bidi w:val="0"/>
        <w:spacing w:lineRule="auto" w:line="360" w:before="60" w:after="60"/>
        <w:ind w:firstLine="567" w:left="0" w:right="0"/>
        <w:jc w:val="left"/>
        <w:rPr>
          <w:rFonts w:ascii="Times New Roman" w:hAnsi="Times New Roman" w:eastAsia="Times New Roman" w:cs="Times New Roman"/>
          <w:u w:val="none" w:color="000000"/>
        </w:rPr>
      </w:pPr>
      <w:r>
        <w:rPr>
          <w:rFonts w:ascii="Times New Roman" w:hAnsi="Times New Roman"/>
          <w:u w:val="none" w:color="000000"/>
        </w:rPr>
        <w:t>Na koncu še nekaj besed o sedanjosti.</w:t>
      </w:r>
      <w:r>
        <w:rPr>
          <w:rFonts w:ascii="Times New Roman" w:hAnsi="Times New Roman"/>
          <w:outline w:val="false"/>
          <w:color w:val="1CB000"/>
          <w:u w:val="none" w:color="000000"/>
          <w14:textFill>
            <w14:solidFill>
              <w14:srgbClr w14:val="1DB100"/>
            </w14:solidFill>
          </w14:textFill>
        </w:rPr>
        <w:t xml:space="preserve"> </w:t>
      </w:r>
      <w:r>
        <w:rPr>
          <w:rFonts w:ascii="Times New Roman" w:hAnsi="Times New Roman"/>
          <w:u w:val="none" w:color="000000"/>
        </w:rPr>
        <w:t xml:space="preserve">Žal lahko spremljamo danes več vojn, tako tisto v Ukrajini kot na Bližnjem vzhodu, konkretno v Gazi, ki imata obe veliko podobnosti z drugo svetovno vojno glede namena, ki ga izpovedujeta napadalca. Pa tudi glede na način, kako želi to doseči. Glede Gaze pa je mogoče - brez strahu glede obtožbe o protisemitizmu - reči, da gre tam za genocidnost po nacističnem vzoru in vzorcu z namenom doseči t. i. končno rešitev, o čemer so nacisti razmišljali in delovali glede popolnega uničenja Judov. Zgodovina se žal ponavlja. Nekdanja žrtev iz druge svetovne vojne je postala storilec zla in zločinov. Vojnih zločinov. Treba je storiti čim več, da bi se iz zgodovine in njene temne strani kaj naučili. Upanje ostaja, a realnost je v nasprotju s tem upanjem. </w:t>
      </w:r>
    </w:p>
    <w:p>
      <w:pPr>
        <w:pStyle w:val="Default"/>
        <w:bidi w:val="0"/>
        <w:spacing w:lineRule="auto" w:line="360" w:before="60" w:after="60"/>
        <w:ind w:firstLine="567" w:left="0" w:right="0"/>
        <w:jc w:val="left"/>
        <w:rPr>
          <w:rFonts w:ascii="Times New Roman" w:hAnsi="Times New Roman" w:eastAsia="Times New Roman" w:cs="Times New Roman"/>
          <w:u w:val="none" w:color="000000"/>
        </w:rPr>
      </w:pPr>
      <w:r>
        <w:rPr>
          <w:rFonts w:ascii="Times New Roman" w:hAnsi="Times New Roman"/>
          <w:u w:val="none" w:color="000000"/>
        </w:rPr>
        <w:t>Za konec le še:</w:t>
      </w:r>
    </w:p>
    <w:p>
      <w:pPr>
        <w:pStyle w:val="Default"/>
        <w:bidi w:val="0"/>
        <w:spacing w:lineRule="auto" w:line="360" w:before="60" w:after="60"/>
        <w:ind w:firstLine="567" w:left="0" w:right="0"/>
        <w:jc w:val="left"/>
        <w:rPr>
          <w:rFonts w:ascii="Times New Roman" w:hAnsi="Times New Roman" w:eastAsia="Times New Roman" w:cs="Times New Roman"/>
          <w:u w:val="none" w:color="000000"/>
        </w:rPr>
      </w:pPr>
      <w:r>
        <w:rPr>
          <w:rFonts w:ascii="Times New Roman" w:hAnsi="Times New Roman"/>
          <w:u w:val="none" w:color="000000"/>
        </w:rPr>
        <w:t xml:space="preserve"> </w:t>
      </w:r>
      <w:r>
        <w:rPr>
          <w:rFonts w:ascii="Times New Roman" w:hAnsi="Times New Roman"/>
          <w:u w:val="none" w:color="000000"/>
        </w:rPr>
        <w:t xml:space="preserve">Živela Osvobodilna fronta slovenskega naroda!      </w:t>
      </w:r>
    </w:p>
    <w:p>
      <w:pPr>
        <w:pStyle w:val="Default"/>
        <w:bidi w:val="0"/>
        <w:spacing w:before="60" w:after="60"/>
        <w:ind w:firstLine="567" w:left="0" w:right="0"/>
        <w:jc w:val="right"/>
        <w:rPr>
          <w:rFonts w:ascii="Times New Roman" w:hAnsi="Times New Roman" w:eastAsia="Times New Roman" w:cs="Times New Roman"/>
          <w:u w:val="none" w:color="000000"/>
        </w:rPr>
      </w:pPr>
      <w:r>
        <w:rPr>
          <w:rFonts w:ascii="Times New Roman" w:hAnsi="Times New Roman"/>
          <w:u w:val="none" w:color="000000"/>
        </w:rPr>
        <w:t xml:space="preserve"> </w:t>
      </w:r>
    </w:p>
    <w:p>
      <w:pPr>
        <w:pStyle w:val="Default"/>
        <w:bidi w:val="0"/>
        <w:spacing w:before="60" w:after="60"/>
        <w:ind w:firstLine="567" w:left="0" w:right="0"/>
        <w:jc w:val="right"/>
        <w:rPr>
          <w:rFonts w:ascii="Times New Roman" w:hAnsi="Times New Roman" w:eastAsia="Times New Roman" w:cs="Times New Roman"/>
          <w:u w:val="none" w:color="000000"/>
        </w:rPr>
      </w:pPr>
      <w:r>
        <w:rPr>
          <w:rFonts w:ascii="Times New Roman" w:hAnsi="Times New Roman"/>
          <w:u w:val="none" w:color="000000"/>
        </w:rPr>
        <w:t>dr. Zdenko Čepič</w:t>
      </w:r>
    </w:p>
    <w:p>
      <w:pPr>
        <w:pStyle w:val="Default"/>
        <w:bidi w:val="0"/>
        <w:spacing w:before="60" w:after="60"/>
        <w:ind w:firstLine="567" w:left="0" w:right="0"/>
        <w:jc w:val="left"/>
        <w:rPr>
          <w:rFonts w:ascii="Times New Roman" w:hAnsi="Times New Roman" w:eastAsia="Times New Roman" w:cs="Times New Roman"/>
          <w:u w:val="none" w:color="000000"/>
        </w:rPr>
      </w:pPr>
      <w:r>
        <w:rPr>
          <w:rFonts w:eastAsia="Times New Roman" w:cs="Times New Roman" w:ascii="Times New Roman" w:hAnsi="Times New Roman"/>
          <w:u w:val="none" w:color="000000"/>
        </w:rPr>
      </w:r>
    </w:p>
    <w:p>
      <w:pPr>
        <w:pStyle w:val="Default"/>
        <w:bidi w:val="0"/>
        <w:spacing w:before="60" w:after="60"/>
        <w:ind w:firstLine="567" w:left="0" w:right="0"/>
        <w:jc w:val="left"/>
        <w:rPr>
          <w:rFonts w:ascii="Times New Roman" w:hAnsi="Times New Roman" w:eastAsia="Times New Roman" w:cs="Times New Roman"/>
          <w:u w:val="none" w:color="000000"/>
        </w:rPr>
      </w:pPr>
      <w:r>
        <w:rPr>
          <w:rFonts w:ascii="Times New Roman" w:hAnsi="Times New Roman"/>
          <w:u w:val="none" w:color="000000"/>
        </w:rPr>
        <w:t>Kamnik, 26. aprila 2024</w:t>
      </w:r>
    </w:p>
    <w:p>
      <w:pPr>
        <w:pStyle w:val="Default"/>
        <w:bidi w:val="0"/>
        <w:spacing w:lineRule="auto" w:line="360" w:before="60" w:after="60"/>
        <w:ind w:firstLine="567" w:left="0" w:right="0"/>
        <w:jc w:val="left"/>
        <w:rPr/>
      </w:pPr>
      <w:r>
        <w:rPr/>
      </w:r>
    </w:p>
    <w:sectPr>
      <w:headerReference w:type="default" r:id="rId2"/>
      <w:footerReference w:type="default" r:id="rId3"/>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Helvetica Neue">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819" w:leader="none"/>
        <w:tab w:val="right" w:pos="9638" w:leader="none"/>
      </w:tabs>
      <w:jc w:val="left"/>
      <w:rPr/>
    </w:pPr>
    <w:r>
      <w:rPr/>
      <w:fldChar w:fldCharType="begin"/>
    </w:r>
    <w:r>
      <w:rPr/>
      <w:instrText xml:space="preserve"> PAGE </w:instrText>
    </w:r>
    <w:r>
      <w:rPr/>
      <w:fldChar w:fldCharType="separate"/>
    </w:r>
    <w:r>
      <w:rPr/>
      <w:t>4</w:t>
    </w:r>
    <w:r>
      <w:rPr/>
      <w:fldChar w:fldCharType="end"/>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sl-SI"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paragraph" w:styleId="Naslov">
    <w:name w:val="Naslov"/>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Kazalo">
    <w:name w:val="Kazalo"/>
    <w:basedOn w:val="Normal"/>
    <w:qFormat/>
    <w:pPr>
      <w:suppressLineNumbers/>
    </w:pPr>
    <w:rPr>
      <w:rFonts w:cs="Arial"/>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sl-SI" w:eastAsia="zh-CN" w:bidi="hi-IN"/>
      <w14:textOutline>
        <w14:noFill/>
      </w14:textOutline>
      <w14:textFill>
        <w14:solidFill>
          <w14:srgbClr w14:val="000000"/>
        </w14:solidFill>
      </w14:textFill>
    </w:rPr>
  </w:style>
  <w:style w:type="paragraph" w:styleId="Body">
    <w:name w:val="Body"/>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FFFFFF"/>
      <w:shd w:fill="auto" w:val="clear"/>
      <w:vertAlign w:val="baseline"/>
      <w:lang w:val="sl-SI" w:eastAsia="zh-CN" w:bidi="hi-IN"/>
      <w14:textOutline>
        <w14:noFill/>
      </w14:textOutline>
      <w14:textFill>
        <w14:solidFill>
          <w14:srgbClr w14:val="000000"/>
        </w14:solidFill>
      </w14:textFill>
    </w:rPr>
  </w:style>
  <w:style w:type="paragraph" w:styleId="Default">
    <w:name w:val="Default"/>
    <w:qFormat/>
    <w:pPr>
      <w:keepNext w:val="false"/>
      <w:keepLines w:val="false"/>
      <w:pageBreakBefore w:val="false"/>
      <w:widowControl/>
      <w:pBdr/>
      <w:shd w:val="clear" w:color="auto" w:fill="auto"/>
      <w:suppressAutoHyphens w:val="false"/>
      <w:bidi w:val="0"/>
      <w:spacing w:lineRule="auto" w:line="240" w:beforeAutospacing="0" w:before="16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sl-SI" w:eastAsia="zh-CN" w:bidi="hi-IN"/>
      <w14:textOutline>
        <w14:noFill/>
      </w14:textOutline>
      <w14:textFill>
        <w14:solidFill>
          <w14:srgbClr w14:val="000000"/>
        </w14:solidFill>
      </w14:textFill>
    </w:rPr>
  </w:style>
  <w:style w:type="paragraph" w:styleId="Glavainnoga">
    <w:name w:val="Glava in noga"/>
    <w:basedOn w:val="Normal"/>
    <w:qFormat/>
    <w:pPr/>
    <w:rPr/>
  </w:style>
  <w:style w:type="paragraph" w:styleId="Header">
    <w:name w:val="Header"/>
    <w:basedOn w:val="Glavainnoga"/>
    <w:pPr/>
    <w:rPr/>
  </w:style>
  <w:style w:type="paragraph" w:styleId="Footer">
    <w:name w:val="Footer"/>
    <w:basedOn w:val="Glavainnoga"/>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2</Pages>
  <Words>1800</Words>
  <Characters>9790</Characters>
  <CharactersWithSpaces>11595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sl-SI</dc:language>
  <cp:lastModifiedBy/>
  <cp:revision>0</cp:revision>
  <dc:subject/>
  <dc:title/>
</cp:coreProperties>
</file>